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22"/>
        </w:rPr>
      </w:pPr>
    </w:p>
    <w:p>
      <w:pPr>
        <w:spacing w:line="240" w:lineRule="auto"/>
        <w:ind w:left="12093" w:right="0" w:firstLine="0"/>
        <w:rPr>
          <w:rFonts w:ascii="Times New Roman"/>
          <w:sz w:val="20"/>
        </w:rPr>
      </w:pPr>
      <w:r>
        <w:rPr>
          <w:rFonts w:ascii="Times New Roman"/>
          <w:sz w:val="20"/>
        </w:rPr>
        <w:pict>
          <v:group style="width:41.2pt;height:32.5500pt;mso-position-horizontal-relative:char;mso-position-vertical-relative:line" coordorigin="0,0" coordsize="824,651">
            <v:shape style="position:absolute;left:0;top:14;width:360;height:350" type="#_x0000_t75" stroked="false">
              <v:imagedata r:id="rId5" o:title=""/>
            </v:shape>
            <v:shape style="position:absolute;left:359;top:38;width:464;height:612" coordorigin="360,38" coordsize="464,612" path="m394,146l376,148,369,150,367,155,360,162,360,650,589,468,824,468,824,358,564,358,535,351,512,338,493,319,472,294,459,271,450,256,443,241,433,220,418,185,407,160,394,146xm824,468l589,468,824,650,824,468xm824,38l788,95,749,167,713,233,691,272,670,300,643,330,608,352,564,358,824,358,824,38xe" filled="true" fillcolor="#000000" stroked="false">
              <v:path arrowok="t"/>
              <v:fill type="solid"/>
            </v:shape>
            <v:shape style="position:absolute;left:359;top:0;width:464;height:291" coordorigin="360,0" coordsize="464,291" path="m773,90l457,90,479,97,496,120,512,161,532,201,553,236,573,264,597,284,618,290,638,283,658,266,690,221,773,90xm824,0l360,0,360,159,378,140,394,123,409,110,420,101,436,94,457,90,773,90,787,69,824,17,824,0xe" filled="true" fillcolor="#000000" stroked="false">
              <v:path arrowok="t"/>
              <v:fill type="solid"/>
            </v:shape>
          </v:group>
        </w:pict>
      </w:r>
      <w:r>
        <w:rPr>
          <w:rFonts w:ascii="Times New Roman"/>
          <w:sz w:val="20"/>
        </w:rPr>
      </w:r>
      <w:r>
        <w:rPr>
          <w:rFonts w:ascii="Times New Roman"/>
          <w:spacing w:val="12"/>
          <w:sz w:val="20"/>
        </w:rPr>
        <w:t> </w:t>
      </w:r>
      <w:r>
        <w:rPr>
          <w:rFonts w:ascii="Times New Roman"/>
          <w:spacing w:val="12"/>
          <w:position w:val="15"/>
          <w:sz w:val="20"/>
        </w:rPr>
        <w:pict>
          <v:group style="width:111.6pt;height:23.45pt;mso-position-horizontal-relative:char;mso-position-vertical-relative:line" coordorigin="0,0" coordsize="2232,469">
            <v:shape style="position:absolute;left:3;top:6;width:68;height:89" coordorigin="3,6" coordsize="68,89" path="m15,6l3,6,3,60,5,74,11,86,22,92,37,95,51,92,60,86,22,86,15,77,15,6xm70,6l59,6,59,74,54,86,60,86,62,85,68,75,70,61,70,6xe" filled="true" fillcolor="#000000" stroked="false">
              <v:path arrowok="t"/>
              <v:fill type="solid"/>
            </v:shape>
            <v:shape style="position:absolute;left:96;top:6;width:76;height:87" coordorigin="96,7" coordsize="76,87" path="m105,7l96,7,96,93,106,93,106,24,120,24,105,7xm120,24l106,24,115,35,129,53,163,93,172,93,172,76,162,76,153,64,138,46,120,24xm172,7l162,7,162,76,172,76,172,7xe" filled="true" fillcolor="#000000" stroked="false">
              <v:path arrowok="t"/>
              <v:fill type="solid"/>
            </v:shape>
            <v:line style="position:absolute" from="205,6" to="205,93" stroked="true" strokeweight=".602pt" strokecolor="#000000">
              <v:stroke dashstyle="solid"/>
            </v:line>
            <v:shape style="position:absolute;left:227;top:5;width:75;height:88" coordorigin="227,5" coordsize="75,88" path="m239,5l227,7,259,93,267,93,273,79,264,79,258,60,252,41,246,23,239,5xm291,5l284,23,278,41,271,60,265,79,273,79,302,7,291,5xe" filled="true" fillcolor="#000000" stroked="false">
              <v:path arrowok="t"/>
              <v:fill type="solid"/>
            </v:shape>
            <v:shape style="position:absolute;left:317;top:6;width:49;height:87" coordorigin="318,7" coordsize="49,87" path="m361,7l318,7,318,93,366,93,366,85,330,85,330,52,360,52,360,43,330,43,330,15,361,15,361,7xe" filled="true" fillcolor="#000000" stroked="false">
              <v:path arrowok="t"/>
              <v:fill type="solid"/>
            </v:shape>
            <v:shape style="position:absolute;left:385;top:6;width:58;height:89" coordorigin="386,6" coordsize="58,89" path="m423,57l410,57,431,95,443,91,423,57xm425,6l386,6,386,93,398,93,398,57,423,57,421,54,429,49,430,49,398,49,398,15,436,15,436,14,425,6xm436,15l416,15,423,19,423,37,420,49,430,49,436,42,436,15xe" filled="true" fillcolor="#000000" stroked="false">
              <v:path arrowok="t"/>
              <v:fill type="solid"/>
            </v:shape>
            <v:shape style="position:absolute;left:456;top:5;width:52;height:90" coordorigin="457,5" coordsize="52,90" path="m462,79l457,86,463,92,473,95,495,95,508,86,473,86,467,82,462,79xm495,5l472,5,461,14,461,38,469,43,476,49,483,54,496,61,496,81,490,86,508,86,508,86,508,61,501,53,478,36,473,32,473,19,478,14,507,14,502,8,495,5xm507,14l492,14,497,17,501,20,507,14xe" filled="true" fillcolor="#000000" stroked="false">
              <v:path arrowok="t"/>
              <v:fill type="solid"/>
            </v:shape>
            <v:line style="position:absolute" from="537,6" to="537,93" stroked="true" strokeweight=".601pt" strokecolor="#000000">
              <v:stroke dashstyle="solid"/>
            </v:line>
            <v:shape style="position:absolute;left:560;top:6;width:68;height:87" coordorigin="561,7" coordsize="68,87" path="m600,15l588,15,588,93,600,93,600,15xm628,7l561,7,561,15,628,15,628,7xe" filled="true" fillcolor="#000000" stroked="false">
              <v:path arrowok="t"/>
              <v:fill type="solid"/>
            </v:shape>
            <v:shape style="position:absolute;left:634;top:5;width:68;height:88" coordorigin="635,5" coordsize="68,88" path="m648,5l635,8,661,56,661,93,673,93,673,56,679,46,669,46,648,5xm692,5l669,46,679,46,702,7,692,5xe" filled="true" fillcolor="#000000" stroked="false">
              <v:path arrowok="t"/>
              <v:fill type="solid"/>
            </v:shape>
            <v:shape style="position:absolute;left:755;top:5;width:87;height:90" coordorigin="756,5" coordsize="87,90" path="m799,5l782,8,768,18,759,31,756,48,759,67,767,81,781,91,799,95,817,91,824,86,799,86,785,83,776,74,771,61,769,48,771,36,776,25,785,17,799,14,824,14,817,8,799,5xm824,14l799,14,813,17,822,25,828,36,829,48,828,61,823,74,813,83,799,86,824,86,831,81,840,67,843,48,839,31,830,18,824,14xe" filled="true" fillcolor="#000000" stroked="false">
              <v:path arrowok="t"/>
              <v:fill type="solid"/>
            </v:shape>
            <v:shape style="position:absolute;left:865;top:6;width:43;height:87" coordorigin="865,7" coordsize="43,87" path="m908,7l865,7,865,93,877,93,877,57,907,57,907,48,877,48,877,15,908,15,908,7xe" filled="true" fillcolor="#000000" stroked="false">
              <v:path arrowok="t"/>
              <v:fill type="solid"/>
            </v:shape>
            <v:shape style="position:absolute;left:0;top:148;width:426;height:182" type="#_x0000_t75" stroked="false">
              <v:imagedata r:id="rId6" o:title=""/>
            </v:shape>
            <v:shape style="position:absolute;left:454;top:139;width:376;height:189" type="#_x0000_t75" stroked="false">
              <v:imagedata r:id="rId7" o:title=""/>
            </v:shape>
            <v:shape style="position:absolute;left:862;top:151;width:675;height:179" type="#_x0000_t75" stroked="false">
              <v:imagedata r:id="rId8" o:title=""/>
            </v:shape>
            <v:shape style="position:absolute;left:1583;top:148;width:451;height:191" type="#_x0000_t75" stroked="false">
              <v:imagedata r:id="rId9" o:title=""/>
            </v:shape>
            <v:shape style="position:absolute;left:2072;top:151;width:154;height:176" type="#_x0000_t75" stroked="false">
              <v:imagedata r:id="rId10" o:title=""/>
            </v:shape>
            <v:shape style="position:absolute;left:6;top:389;width:55;height:79" coordorigin="7,390" coordsize="55,79" path="m30,428l18,428,51,469,62,465,30,428xm17,391l7,391,7,468,17,468,17,428,30,428,28,426,29,425,17,425,17,391xm51,390l17,425,29,425,58,395,51,390xe" filled="true" fillcolor="#000000" stroked="false">
              <v:path arrowok="t"/>
              <v:fill type="solid"/>
            </v:shape>
            <v:shape style="position:absolute;left:75;top:390;width:68;height:77" coordorigin="76,391" coordsize="68,77" path="m84,391l76,391,76,468,85,468,85,407,97,407,84,391xm97,407l85,407,92,416,105,432,135,468,143,468,143,452,134,452,126,442,113,426,97,407xm143,391l134,391,134,452,143,452,143,391xe" filled="true" fillcolor="#000000" stroked="false">
              <v:path arrowok="t"/>
              <v:fill type="solid"/>
            </v:shape>
            <v:shape style="position:absolute;left:161;top:389;width:77;height:80" coordorigin="162,390" coordsize="77,80" path="m200,390l185,393,172,401,164,413,162,428,164,444,172,457,184,466,200,469,216,466,222,461,200,461,187,458,179,450,175,440,173,428,175,417,180,407,188,400,200,397,222,397,215,393,200,390xm222,397l200,397,212,400,220,407,225,417,227,428,225,440,221,450,212,458,200,461,222,461,228,457,236,444,238,428,235,413,227,401,222,397xe" filled="true" fillcolor="#000000" stroked="false">
              <v:path arrowok="t"/>
              <v:fill type="solid"/>
            </v:shape>
            <v:shape style="position:absolute;left:247;top:389;width:102;height:78" coordorigin="247,390" coordsize="102,78" path="m257,390l247,392,270,468,279,468,283,456,275,456,271,438,266,422,262,406,257,390xm307,404l298,404,303,422,308,439,312,452,316,468,326,468,329,456,322,456,317,438,312,422,307,404xm303,391l294,391,290,407,285,422,280,439,276,456,283,456,289,437,293,421,298,404,307,404,303,391xm341,390l336,406,331,422,327,439,322,456,329,456,349,391,341,390xe" filled="true" fillcolor="#000000" stroked="false">
              <v:path arrowok="t"/>
              <v:fill type="solid"/>
            </v:shape>
            <v:shape style="position:absolute;left:362;top:390;width:43;height:77" coordorigin="362,391" coordsize="43,77" path="m373,391l362,391,362,468,405,468,405,460,373,460,373,391xe" filled="true" fillcolor="#000000" stroked="false">
              <v:path arrowok="t"/>
              <v:fill type="solid"/>
            </v:shape>
            <v:shape style="position:absolute;left:419;top:390;width:43;height:77" coordorigin="419,391" coordsize="43,77" path="m457,391l419,391,419,468,462,468,462,460,430,460,430,431,456,431,456,423,430,423,430,399,457,399,457,391xe" filled="true" fillcolor="#000000" stroked="false">
              <v:path arrowok="t"/>
              <v:fill type="solid"/>
            </v:shape>
            <v:shape style="position:absolute;left:477;top:390;width:67;height:77" coordorigin="478,391" coordsize="67,77" path="m502,391l478,391,478,468,501,468,519,465,527,460,488,460,488,399,529,399,522,394,502,391xm529,399l502,399,516,401,525,406,530,415,532,427,530,441,524,452,514,458,500,460,527,460,532,457,541,444,544,427,542,414,535,402,529,399xe" filled="true" fillcolor="#000000" stroked="false">
              <v:path arrowok="t"/>
              <v:fill type="solid"/>
            </v:shape>
            <v:shape style="position:absolute;left:558;top:389;width:68;height:80" coordorigin="558,390" coordsize="68,80" path="m612,390l601,390,583,393,569,402,561,415,558,429,561,444,569,457,582,466,600,469,610,469,619,466,626,464,626,461,600,461,588,459,579,452,573,442,570,429,572,416,578,406,588,400,601,397,626,397,626,397,621,393,612,390xm626,433l616,433,616,459,611,461,607,461,626,461,626,433xm626,397l610,397,617,400,621,403,626,397xe" filled="true" fillcolor="#000000" stroked="false">
              <v:path arrowok="t"/>
              <v:fill type="solid"/>
            </v:shape>
            <v:shape style="position:absolute;left:647;top:390;width:43;height:77" coordorigin="647,391" coordsize="43,77" path="m685,391l647,391,647,468,690,468,690,460,658,460,658,431,685,431,685,423,658,423,658,399,685,399,685,391xe" filled="true" fillcolor="#000000" stroked="false">
              <v:path arrowok="t"/>
              <v:fill type="solid"/>
            </v:shape>
            <v:line style="position:absolute" from="812,429" to="823,429" stroked="true" strokeweight="3.835pt" strokecolor="#000000">
              <v:stroke dashstyle="solid"/>
            </v:line>
            <v:shape style="position:absolute;left:845;top:390;width:68;height:77" coordorigin="846,391" coordsize="68,77" path="m853,391l846,391,846,468,854,468,854,407,867,407,853,391xm867,407l855,407,862,416,875,432,904,468,913,468,913,452,904,452,896,442,883,426,867,407xm913,391l904,391,904,452,913,452,913,391xe" filled="true" fillcolor="#000000" stroked="false">
              <v:path arrowok="t"/>
              <v:fill type="solid"/>
            </v:shape>
            <v:shape style="position:absolute;left:935;top:390;width:68;height:77" coordorigin="935,391" coordsize="68,77" path="m943,391l935,391,935,468,944,468,944,407,956,407,943,391xm956,407l944,407,952,416,965,432,994,468,1002,468,1002,452,993,452,986,442,973,426,956,407xm1002,391l994,391,994,452,1002,452,1002,391xe" filled="true" fillcolor="#000000" stroked="false">
              <v:path arrowok="t"/>
              <v:fill type="solid"/>
            </v:shape>
            <v:shape style="position:absolute;left:1020;top:389;width:77;height:80" coordorigin="1021,390" coordsize="77,80" path="m1059,390l1044,393,1032,401,1024,413,1021,428,1024,444,1031,457,1043,466,1059,469,1075,466,1081,461,1059,461,1047,458,1038,450,1034,440,1033,428,1034,417,1039,407,1047,400,1059,397,1082,397,1075,393,1059,390xm1082,397l1059,397,1071,400,1080,407,1084,417,1086,428,1084,440,1080,450,1072,458,1059,461,1081,461,1087,457,1095,444,1098,428,1095,413,1087,401,1082,397xe" filled="true" fillcolor="#000000" stroked="false">
              <v:path arrowok="t"/>
              <v:fill type="solid"/>
            </v:shape>
            <v:shape style="position:absolute;left:1106;top:389;width:67;height:78" coordorigin="1106,390" coordsize="67,78" path="m1117,390l1106,392,1135,468,1142,468,1147,455,1139,455,1134,438,1128,422,1123,406,1117,390xm1163,390l1157,406,1151,422,1145,438,1140,455,1147,455,1172,391,1163,390xe" filled="true" fillcolor="#000000" stroked="false">
              <v:path arrowok="t"/>
              <v:fill type="solid"/>
            </v:shape>
            <v:shape style="position:absolute;left:1170;top:390;width:68;height:77" coordorigin="1170,391" coordsize="68,77" path="m1209,391l1201,391,1170,468,1180,468,1189,445,1230,445,1227,437,1192,437,1196,427,1200,416,1204,402,1214,402,1209,391xm1230,445l1218,445,1226,468,1238,468,1230,445xm1214,402l1204,402,1208,416,1211,427,1215,437,1227,437,1214,402xe" filled="true" fillcolor="#000000" stroked="false">
              <v:path arrowok="t"/>
              <v:fill type="solid"/>
            </v:shape>
            <v:shape style="position:absolute;left:1236;top:390;width:60;height:77" coordorigin="1236,391" coordsize="60,77" path="m1271,399l1261,399,1261,468,1271,468,1271,399xm1296,391l1236,391,1236,399,1296,399,1296,391xe" filled="true" fillcolor="#000000" stroked="false">
              <v:path arrowok="t"/>
              <v:fill type="solid"/>
            </v:shape>
            <v:line style="position:absolute" from="1310,429" to="1320,429" stroked="true" strokeweight="3.835pt" strokecolor="#000000">
              <v:stroke dashstyle="solid"/>
            </v:line>
            <v:shape style="position:absolute;left:1338;top:389;width:77;height:80" coordorigin="1339,390" coordsize="77,80" path="m1377,390l1362,393,1350,401,1342,413,1339,428,1342,444,1349,457,1361,466,1377,469,1393,466,1399,461,1377,461,1365,458,1357,450,1352,440,1351,428,1352,417,1357,407,1365,400,1377,397,1400,397,1393,393,1377,390xm1400,397l1377,397,1389,400,1398,407,1402,417,1404,428,1403,440,1398,450,1390,458,1377,461,1399,461,1405,457,1413,444,1416,428,1413,413,1405,401,1400,397xe" filled="true" fillcolor="#000000" stroked="false">
              <v:path arrowok="t"/>
              <v:fill type="solid"/>
            </v:shape>
            <v:shape style="position:absolute;left:1434;top:390;width:68;height:77" coordorigin="1434,391" coordsize="68,77" path="m1442,391l1434,391,1434,468,1443,468,1443,407,1455,407,1442,391xm1455,407l1443,407,1451,416,1464,432,1493,468,1501,468,1501,452,1492,452,1485,442,1472,426,1455,407xm1501,391l1493,391,1493,452,1501,452,1501,391xe" filled="true" fillcolor="#000000" stroked="false">
              <v:path arrowok="t"/>
              <v:fill type="solid"/>
            </v:shape>
            <v:shape style="position:absolute;left:1630;top:390;width:43;height:77" coordorigin="1630,391" coordsize="43,77" path="m1668,391l1630,391,1630,468,1673,468,1673,460,1641,460,1641,431,1668,431,1668,423,1641,423,1641,399,1668,399,1668,391xe" filled="true" fillcolor="#000000" stroked="false">
              <v:path arrowok="t"/>
              <v:fill type="solid"/>
            </v:shape>
            <v:shape style="position:absolute;left:1688;top:390;width:68;height:77" coordorigin="1689,391" coordsize="68,77" path="m1697,391l1689,391,1689,468,1698,468,1698,407,1710,407,1697,391xm1710,407l1698,407,1705,416,1718,432,1748,468,1756,468,1756,452,1747,452,1739,442,1726,426,1710,407xm1756,391l1747,391,1747,452,1756,452,1756,391xe" filled="true" fillcolor="#000000" stroked="false">
              <v:path arrowok="t"/>
              <v:fill type="solid"/>
            </v:shape>
            <v:shape style="position:absolute;left:1769;top:390;width:60;height:77" coordorigin="1770,391" coordsize="60,77" path="m1805,399l1794,399,1794,468,1805,468,1805,399xm1830,391l1770,391,1770,399,1830,399,1830,391xe" filled="true" fillcolor="#000000" stroked="false">
              <v:path arrowok="t"/>
              <v:fill type="solid"/>
            </v:shape>
            <v:shape style="position:absolute;left:1843;top:390;width:43;height:77" coordorigin="1843,391" coordsize="43,77" path="m1881,391l1843,391,1843,468,1886,468,1886,460,1854,460,1854,431,1881,431,1881,423,1854,423,1854,399,1881,399,1881,391xe" filled="true" fillcolor="#000000" stroked="false">
              <v:path arrowok="t"/>
              <v:fill type="solid"/>
            </v:shape>
            <v:shape style="position:absolute;left:1901;top:390;width:51;height:78" coordorigin="1902,391" coordsize="51,78" path="m1935,436l1924,436,1942,469,1952,466,1935,436xm1936,391l1902,391,1902,468,1913,468,1913,436,1935,436,1933,433,1941,428,1941,428,1913,428,1913,399,1946,399,1946,397,1936,391xm1946,399l1929,399,1935,402,1935,418,1932,428,1941,428,1946,422,1946,399xe" filled="true" fillcolor="#000000" stroked="false">
              <v:path arrowok="t"/>
              <v:fill type="solid"/>
            </v:shape>
            <v:shape style="position:absolute;left:1966;top:390;width:46;height:77" coordorigin="1967,391" coordsize="46,77" path="m2002,391l1967,391,1967,468,1978,468,1978,399,2012,399,2012,398,2002,391xm2012,399l1996,399,2001,405,2001,425,1995,430,1984,431,1981,431,1981,438,2001,438,2012,426,2012,399xe" filled="true" fillcolor="#000000" stroked="false">
              <v:path arrowok="t"/>
              <v:fill type="solid"/>
            </v:shape>
            <v:shape style="position:absolute;left:2029;top:390;width:51;height:78" coordorigin="2030,391" coordsize="51,78" path="m2063,436l2052,436,2069,469,2080,466,2063,436xm2064,391l2030,391,2030,468,2040,468,2040,436,2063,436,2061,433,2068,428,2069,428,2040,428,2040,399,2074,399,2074,397,2064,391xm2074,399l2057,399,2063,402,2063,418,2060,428,2069,428,2074,422,2074,399xe" filled="true" fillcolor="#000000" stroked="false">
              <v:path arrowok="t"/>
              <v:fill type="solid"/>
            </v:shape>
            <v:line style="position:absolute" from="2095,429" to="2105,429" stroked="true" strokeweight="3.835pt" strokecolor="#000000">
              <v:stroke dashstyle="solid"/>
            </v:line>
            <v:shape style="position:absolute;left:2124;top:389;width:46;height:80" coordorigin="2124,390" coordsize="46,80" path="m2129,455l2124,461,2130,466,2139,469,2158,469,2170,461,2139,461,2129,455xm2158,390l2138,390,2128,397,2128,419,2135,423,2141,428,2148,433,2159,439,2159,457,2153,461,2170,461,2170,461,2170,439,2164,432,2143,417,2139,413,2139,402,2143,397,2169,397,2165,393,2158,390xm2169,397l2155,397,2160,400,2164,403,2169,397xe" filled="true" fillcolor="#000000" stroked="false">
              <v:path arrowok="t"/>
              <v:fill type="solid"/>
            </v:shape>
            <v:shape style="position:absolute;left:2188;top:390;width:43;height:77" coordorigin="2189,391" coordsize="43,77" path="m2227,391l2189,391,2189,468,2231,468,2231,460,2200,460,2200,431,2226,431,2226,423,2200,423,2200,399,2227,399,2227,391xe" filled="true" fillcolor="#000000" stroked="false">
              <v:path arrowok="t"/>
              <v:fill type="solid"/>
            </v:shape>
            <v:line style="position:absolute" from="728,425" to="759,425" stroked="true" strokeweight="1.518pt" strokecolor="#000000">
              <v:stroke dashstyle="solid"/>
            </v:line>
            <v:line style="position:absolute" from="1549,425" to="1579,425" stroked="true" strokeweight="1.518pt" strokecolor="#000000">
              <v:stroke dashstyle="solid"/>
            </v:line>
          </v:group>
        </w:pict>
      </w:r>
      <w:r>
        <w:rPr>
          <w:rFonts w:ascii="Times New Roman"/>
          <w:spacing w:val="12"/>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spacing w:after="0"/>
        <w:rPr>
          <w:rFonts w:ascii="Times New Roman"/>
          <w:sz w:val="22"/>
        </w:rPr>
        <w:sectPr>
          <w:type w:val="continuous"/>
          <w:pgSz w:w="16840" w:h="11910" w:orient="landscape"/>
          <w:pgMar w:top="0" w:bottom="0" w:left="0" w:right="44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26"/>
        </w:rPr>
      </w:pPr>
    </w:p>
    <w:p>
      <w:pPr>
        <w:pStyle w:val="Heading2"/>
        <w:ind w:left="241"/>
      </w:pPr>
      <w:r>
        <w:rPr>
          <w:color w:val="FFFFFF"/>
        </w:rPr>
        <w:t>Your University at your side</w:t>
      </w:r>
    </w:p>
    <w:p>
      <w:pPr>
        <w:pStyle w:val="Heading3"/>
        <w:spacing w:line="300" w:lineRule="auto"/>
        <w:ind w:right="394"/>
      </w:pPr>
      <w:r>
        <w:rPr>
          <w:color w:val="FFFFFF"/>
        </w:rPr>
        <w:t>Mental Health and Wellbeing at the University of Wolverhampton:</w:t>
      </w:r>
    </w:p>
    <w:p>
      <w:pPr>
        <w:pStyle w:val="ListParagraph"/>
        <w:numPr>
          <w:ilvl w:val="0"/>
          <w:numId w:val="1"/>
        </w:numPr>
        <w:tabs>
          <w:tab w:pos="524" w:val="left" w:leader="none"/>
          <w:tab w:pos="525" w:val="left" w:leader="none"/>
        </w:tabs>
        <w:spacing w:line="240" w:lineRule="auto" w:before="10" w:after="0"/>
        <w:ind w:left="524" w:right="0" w:hanging="283"/>
        <w:jc w:val="left"/>
        <w:rPr>
          <w:sz w:val="16"/>
        </w:rPr>
      </w:pPr>
      <w:r>
        <w:rPr>
          <w:color w:val="FFFFFF"/>
          <w:sz w:val="16"/>
        </w:rPr>
        <w:t>provide</w:t>
      </w:r>
      <w:r>
        <w:rPr>
          <w:color w:val="FFFFFF"/>
          <w:spacing w:val="-7"/>
          <w:sz w:val="16"/>
        </w:rPr>
        <w:t> </w:t>
      </w:r>
      <w:r>
        <w:rPr>
          <w:color w:val="FFFFFF"/>
          <w:sz w:val="16"/>
        </w:rPr>
        <w:t>free</w:t>
      </w:r>
      <w:r>
        <w:rPr>
          <w:color w:val="FFFFFF"/>
          <w:spacing w:val="-7"/>
          <w:sz w:val="16"/>
        </w:rPr>
        <w:t> </w:t>
      </w:r>
      <w:r>
        <w:rPr>
          <w:color w:val="FFFFFF"/>
          <w:sz w:val="16"/>
        </w:rPr>
        <w:t>and</w:t>
      </w:r>
      <w:r>
        <w:rPr>
          <w:color w:val="FFFFFF"/>
          <w:spacing w:val="-7"/>
          <w:sz w:val="16"/>
        </w:rPr>
        <w:t> </w:t>
      </w:r>
      <w:r>
        <w:rPr>
          <w:color w:val="FFFFFF"/>
          <w:sz w:val="16"/>
        </w:rPr>
        <w:t>confidential</w:t>
      </w:r>
      <w:r>
        <w:rPr>
          <w:color w:val="FFFFFF"/>
          <w:spacing w:val="-8"/>
          <w:sz w:val="16"/>
        </w:rPr>
        <w:t> </w:t>
      </w:r>
      <w:r>
        <w:rPr>
          <w:color w:val="FFFFFF"/>
          <w:sz w:val="16"/>
        </w:rPr>
        <w:t>individual</w:t>
      </w:r>
      <w:r>
        <w:rPr>
          <w:color w:val="FFFFFF"/>
          <w:spacing w:val="-7"/>
          <w:sz w:val="16"/>
        </w:rPr>
        <w:t> </w:t>
      </w:r>
      <w:r>
        <w:rPr>
          <w:color w:val="FFFFFF"/>
          <w:sz w:val="16"/>
        </w:rPr>
        <w:t>counselling</w:t>
      </w:r>
    </w:p>
    <w:p>
      <w:pPr>
        <w:pStyle w:val="ListParagraph"/>
        <w:numPr>
          <w:ilvl w:val="0"/>
          <w:numId w:val="1"/>
        </w:numPr>
        <w:tabs>
          <w:tab w:pos="524" w:val="left" w:leader="none"/>
          <w:tab w:pos="525" w:val="left" w:leader="none"/>
        </w:tabs>
        <w:spacing w:line="240" w:lineRule="auto" w:before="0" w:after="0"/>
        <w:ind w:left="524" w:right="0" w:hanging="283"/>
        <w:jc w:val="left"/>
        <w:rPr>
          <w:sz w:val="16"/>
        </w:rPr>
      </w:pPr>
      <w:r>
        <w:rPr>
          <w:color w:val="FFFFFF"/>
          <w:sz w:val="16"/>
        </w:rPr>
        <w:t>offer non-judgemental support and</w:t>
      </w:r>
      <w:r>
        <w:rPr>
          <w:color w:val="FFFFFF"/>
          <w:spacing w:val="-18"/>
          <w:sz w:val="16"/>
        </w:rPr>
        <w:t> </w:t>
      </w:r>
      <w:r>
        <w:rPr>
          <w:color w:val="FFFFFF"/>
          <w:sz w:val="16"/>
        </w:rPr>
        <w:t>understanding</w:t>
      </w:r>
    </w:p>
    <w:p>
      <w:pPr>
        <w:pStyle w:val="ListParagraph"/>
        <w:numPr>
          <w:ilvl w:val="0"/>
          <w:numId w:val="1"/>
        </w:numPr>
        <w:tabs>
          <w:tab w:pos="524" w:val="left" w:leader="none"/>
          <w:tab w:pos="525" w:val="left" w:leader="none"/>
        </w:tabs>
        <w:spacing w:line="240" w:lineRule="auto" w:before="0" w:after="0"/>
        <w:ind w:left="524" w:right="0" w:hanging="283"/>
        <w:jc w:val="left"/>
        <w:rPr>
          <w:sz w:val="16"/>
        </w:rPr>
      </w:pPr>
      <w:r>
        <w:rPr>
          <w:color w:val="FFFFFF"/>
          <w:sz w:val="16"/>
        </w:rPr>
        <w:t>are professionally</w:t>
      </w:r>
      <w:r>
        <w:rPr>
          <w:color w:val="FFFFFF"/>
          <w:spacing w:val="-13"/>
          <w:sz w:val="16"/>
        </w:rPr>
        <w:t> </w:t>
      </w:r>
      <w:r>
        <w:rPr>
          <w:color w:val="FFFFFF"/>
          <w:sz w:val="16"/>
        </w:rPr>
        <w:t>trained</w:t>
      </w:r>
    </w:p>
    <w:p>
      <w:pPr>
        <w:pStyle w:val="ListParagraph"/>
        <w:numPr>
          <w:ilvl w:val="0"/>
          <w:numId w:val="1"/>
        </w:numPr>
        <w:tabs>
          <w:tab w:pos="524" w:val="left" w:leader="none"/>
          <w:tab w:pos="525" w:val="left" w:leader="none"/>
        </w:tabs>
        <w:spacing w:line="240" w:lineRule="auto" w:before="0" w:after="0"/>
        <w:ind w:left="524" w:right="271" w:hanging="283"/>
        <w:jc w:val="left"/>
        <w:rPr>
          <w:sz w:val="16"/>
        </w:rPr>
      </w:pPr>
      <w:r>
        <w:rPr>
          <w:color w:val="FFFFFF"/>
          <w:sz w:val="16"/>
        </w:rPr>
        <w:t>are experienced in dealing with a wide range of problems</w:t>
      </w:r>
    </w:p>
    <w:p>
      <w:pPr>
        <w:spacing w:line="232" w:lineRule="auto" w:before="107"/>
        <w:ind w:left="297" w:right="895" w:firstLine="0"/>
        <w:jc w:val="left"/>
        <w:rPr>
          <w:b/>
          <w:sz w:val="50"/>
        </w:rPr>
      </w:pPr>
      <w:r>
        <w:rPr/>
        <w:br w:type="column"/>
      </w:r>
      <w:r>
        <w:rPr>
          <w:b/>
          <w:sz w:val="50"/>
        </w:rPr>
        <w:t>Staying positive, keeping well</w:t>
      </w:r>
    </w:p>
    <w:p>
      <w:pPr>
        <w:spacing w:before="272"/>
        <w:ind w:left="297" w:right="979" w:firstLine="0"/>
        <w:jc w:val="left"/>
        <w:rPr>
          <w:sz w:val="18"/>
        </w:rPr>
      </w:pPr>
      <w:r>
        <w:rPr>
          <w:sz w:val="18"/>
        </w:rPr>
        <w:t>Tips on how to look after yourself through the good times and the bad</w:t>
      </w:r>
    </w:p>
    <w:p>
      <w:pPr>
        <w:spacing w:after="0"/>
        <w:jc w:val="left"/>
        <w:rPr>
          <w:sz w:val="18"/>
        </w:rPr>
        <w:sectPr>
          <w:type w:val="continuous"/>
          <w:pgSz w:w="16840" w:h="11910" w:orient="landscape"/>
          <w:pgMar w:top="0" w:bottom="0" w:left="0" w:right="440"/>
          <w:cols w:num="2" w:equalWidth="0">
            <w:col w:w="4121" w:space="7348"/>
            <w:col w:w="4931"/>
          </w:cols>
        </w:sectPr>
      </w:pPr>
    </w:p>
    <w:p>
      <w:pPr>
        <w:pStyle w:val="Heading3"/>
        <w:spacing w:before="121"/>
      </w:pPr>
      <w:r>
        <w:rPr/>
        <w:pict>
          <v:group style="position:absolute;margin-left:.802902pt;margin-top:-.100017pt;width:561.2pt;height:595.5pt;mso-position-horizontal-relative:page;mso-position-vertical-relative:page;z-index:-6160" coordorigin="16,-2" coordsize="11224,11910">
            <v:shape style="position:absolute;left:16;top:0;width:5598;height:11906" type="#_x0000_t75" stroked="false">
              <v:imagedata r:id="rId11" o:title=""/>
            </v:shape>
            <v:shape style="position:absolute;left:4705;top:0;width:6535;height:11908" type="#_x0000_t75" stroked="false">
              <v:imagedata r:id="rId12" o:title=""/>
            </v:shape>
            <v:line style="position:absolute" from="5615,0" to="5615,11906" stroked="true" strokeweight=".2pt" strokecolor="#000000">
              <v:stroke dashstyle="solid"/>
            </v:line>
            <v:line style="position:absolute" from="11227,0" to="11227,11906" stroked="true" strokeweight=".2pt" strokecolor="#000000">
              <v:stroke dashstyle="solid"/>
            </v:line>
            <w10:wrap type="none"/>
          </v:group>
        </w:pict>
      </w:r>
      <w:r>
        <w:rPr/>
        <w:drawing>
          <wp:anchor distT="0" distB="0" distL="0" distR="0" allowOverlap="1" layoutInCell="1" locked="0" behindDoc="0" simplePos="0" relativeHeight="1096">
            <wp:simplePos x="0" y="0"/>
            <wp:positionH relativeFrom="page">
              <wp:posOffset>7436358</wp:posOffset>
            </wp:positionH>
            <wp:positionV relativeFrom="paragraph">
              <wp:posOffset>-235202</wp:posOffset>
            </wp:positionV>
            <wp:extent cx="2907574" cy="2907574"/>
            <wp:effectExtent l="0" t="0" r="0" b="0"/>
            <wp:wrapNone/>
            <wp:docPr id="1" name="image9.png" descr=""/>
            <wp:cNvGraphicFramePr>
              <a:graphicFrameLocks noChangeAspect="1"/>
            </wp:cNvGraphicFramePr>
            <a:graphic>
              <a:graphicData uri="http://schemas.openxmlformats.org/drawingml/2006/picture">
                <pic:pic>
                  <pic:nvPicPr>
                    <pic:cNvPr id="2" name="image9.png"/>
                    <pic:cNvPicPr/>
                  </pic:nvPicPr>
                  <pic:blipFill>
                    <a:blip r:embed="rId13" cstate="print"/>
                    <a:stretch>
                      <a:fillRect/>
                    </a:stretch>
                  </pic:blipFill>
                  <pic:spPr>
                    <a:xfrm>
                      <a:off x="0" y="0"/>
                      <a:ext cx="2907574" cy="290757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41.299774pt;margin-top:-208.870758pt;width:43.05pt;height:460.55pt;mso-position-horizontal-relative:page;mso-position-vertical-relative:paragraph;z-index:1120" type="#_x0000_t202" filled="false" stroked="false">
            <v:textbox inset="0,0,0,0" style="layout-flow:vertical">
              <w:txbxContent>
                <w:p>
                  <w:pPr>
                    <w:spacing w:before="4"/>
                    <w:ind w:left="20" w:right="-1793" w:firstLine="0"/>
                    <w:jc w:val="left"/>
                    <w:rPr>
                      <w:b/>
                      <w:sz w:val="70"/>
                    </w:rPr>
                  </w:pPr>
                  <w:r>
                    <w:rPr>
                      <w:b/>
                      <w:sz w:val="70"/>
                    </w:rPr>
                    <w:t>St</w:t>
                  </w:r>
                  <w:r>
                    <w:rPr>
                      <w:b/>
                      <w:spacing w:val="-14"/>
                      <w:sz w:val="70"/>
                    </w:rPr>
                    <w:t>a</w:t>
                  </w:r>
                  <w:r>
                    <w:rPr>
                      <w:b/>
                      <w:sz w:val="70"/>
                    </w:rPr>
                    <w:t>ying posit</w:t>
                  </w:r>
                  <w:r>
                    <w:rPr>
                      <w:b/>
                      <w:spacing w:val="-15"/>
                      <w:sz w:val="70"/>
                    </w:rPr>
                    <w:t>i</w:t>
                  </w:r>
                  <w:r>
                    <w:rPr>
                      <w:b/>
                      <w:spacing w:val="-18"/>
                      <w:sz w:val="70"/>
                    </w:rPr>
                    <w:t>v</w:t>
                  </w:r>
                  <w:r>
                    <w:rPr>
                      <w:b/>
                      <w:spacing w:val="-14"/>
                      <w:sz w:val="70"/>
                    </w:rPr>
                    <w:t>e</w:t>
                  </w:r>
                  <w:r>
                    <w:rPr>
                      <w:b/>
                      <w:sz w:val="70"/>
                    </w:rPr>
                    <w:t>,</w:t>
                  </w:r>
                  <w:r>
                    <w:rPr>
                      <w:b/>
                      <w:spacing w:val="-57"/>
                      <w:sz w:val="70"/>
                    </w:rPr>
                    <w:t> </w:t>
                  </w:r>
                  <w:r>
                    <w:rPr>
                      <w:b/>
                      <w:spacing w:val="-22"/>
                      <w:sz w:val="70"/>
                    </w:rPr>
                    <w:t>k</w:t>
                  </w:r>
                  <w:r>
                    <w:rPr>
                      <w:b/>
                      <w:sz w:val="70"/>
                    </w:rPr>
                    <w:t>eeping </w:t>
                  </w:r>
                  <w:r>
                    <w:rPr>
                      <w:b/>
                      <w:spacing w:val="-19"/>
                      <w:sz w:val="70"/>
                    </w:rPr>
                    <w:t>w</w:t>
                  </w:r>
                  <w:r>
                    <w:rPr>
                      <w:b/>
                      <w:sz w:val="70"/>
                    </w:rPr>
                    <w:t>ell</w:t>
                  </w:r>
                </w:p>
              </w:txbxContent>
            </v:textbox>
            <w10:wrap type="none"/>
          </v:shape>
        </w:pict>
      </w:r>
      <w:r>
        <w:rPr>
          <w:color w:val="FFFFFF"/>
        </w:rPr>
        <w:t>Counselling can:</w:t>
      </w:r>
    </w:p>
    <w:p>
      <w:pPr>
        <w:pStyle w:val="ListParagraph"/>
        <w:numPr>
          <w:ilvl w:val="0"/>
          <w:numId w:val="1"/>
        </w:numPr>
        <w:tabs>
          <w:tab w:pos="519" w:val="left" w:leader="none"/>
          <w:tab w:pos="520" w:val="left" w:leader="none"/>
        </w:tabs>
        <w:spacing w:line="240" w:lineRule="auto" w:before="123" w:after="0"/>
        <w:ind w:left="519" w:right="0" w:hanging="283"/>
        <w:jc w:val="left"/>
        <w:rPr>
          <w:sz w:val="16"/>
        </w:rPr>
      </w:pPr>
      <w:r>
        <w:rPr>
          <w:color w:val="FFFFFF"/>
          <w:sz w:val="16"/>
        </w:rPr>
        <w:t>help you to develop your</w:t>
      </w:r>
      <w:r>
        <w:rPr>
          <w:color w:val="FFFFFF"/>
          <w:spacing w:val="-5"/>
          <w:sz w:val="16"/>
        </w:rPr>
        <w:t> </w:t>
      </w:r>
      <w:r>
        <w:rPr>
          <w:color w:val="FFFFFF"/>
          <w:sz w:val="16"/>
        </w:rPr>
        <w:t>strengths</w:t>
      </w:r>
    </w:p>
    <w:p>
      <w:pPr>
        <w:pStyle w:val="ListParagraph"/>
        <w:numPr>
          <w:ilvl w:val="0"/>
          <w:numId w:val="1"/>
        </w:numPr>
        <w:tabs>
          <w:tab w:pos="519" w:val="left" w:leader="none"/>
          <w:tab w:pos="520" w:val="left" w:leader="none"/>
        </w:tabs>
        <w:spacing w:line="228" w:lineRule="auto" w:before="9" w:after="0"/>
        <w:ind w:left="519" w:right="12427" w:hanging="283"/>
        <w:jc w:val="left"/>
        <w:rPr>
          <w:sz w:val="16"/>
        </w:rPr>
      </w:pPr>
      <w:r>
        <w:rPr>
          <w:color w:val="FFFFFF"/>
          <w:sz w:val="16"/>
        </w:rPr>
        <w:t>offer you the chance to focus on and understand your</w:t>
      </w:r>
      <w:r>
        <w:rPr>
          <w:color w:val="FFFFFF"/>
          <w:spacing w:val="-3"/>
          <w:sz w:val="16"/>
        </w:rPr>
        <w:t> </w:t>
      </w:r>
      <w:r>
        <w:rPr>
          <w:color w:val="FFFFFF"/>
          <w:sz w:val="16"/>
        </w:rPr>
        <w:t>difficulties</w:t>
      </w:r>
    </w:p>
    <w:p>
      <w:pPr>
        <w:pStyle w:val="ListParagraph"/>
        <w:numPr>
          <w:ilvl w:val="0"/>
          <w:numId w:val="1"/>
        </w:numPr>
        <w:tabs>
          <w:tab w:pos="519" w:val="left" w:leader="none"/>
          <w:tab w:pos="520" w:val="left" w:leader="none"/>
        </w:tabs>
        <w:spacing w:line="240" w:lineRule="auto" w:before="0" w:after="0"/>
        <w:ind w:left="519" w:right="0" w:hanging="283"/>
        <w:jc w:val="left"/>
        <w:rPr>
          <w:sz w:val="16"/>
        </w:rPr>
      </w:pPr>
      <w:r>
        <w:rPr>
          <w:color w:val="FFFFFF"/>
          <w:sz w:val="16"/>
        </w:rPr>
        <w:t>enable you to make positive decisions and</w:t>
      </w:r>
      <w:r>
        <w:rPr>
          <w:color w:val="FFFFFF"/>
          <w:spacing w:val="-20"/>
          <w:sz w:val="16"/>
        </w:rPr>
        <w:t> </w:t>
      </w:r>
      <w:r>
        <w:rPr>
          <w:color w:val="FFFFFF"/>
          <w:sz w:val="16"/>
        </w:rPr>
        <w:t>changes</w:t>
      </w:r>
    </w:p>
    <w:p>
      <w:pPr>
        <w:pStyle w:val="ListParagraph"/>
        <w:numPr>
          <w:ilvl w:val="0"/>
          <w:numId w:val="1"/>
        </w:numPr>
        <w:tabs>
          <w:tab w:pos="519" w:val="left" w:leader="none"/>
          <w:tab w:pos="520" w:val="left" w:leader="none"/>
        </w:tabs>
        <w:spacing w:line="240" w:lineRule="auto" w:before="0" w:after="0"/>
        <w:ind w:left="519" w:right="0" w:hanging="283"/>
        <w:jc w:val="left"/>
        <w:rPr>
          <w:sz w:val="16"/>
        </w:rPr>
      </w:pPr>
      <w:r>
        <w:rPr>
          <w:color w:val="FFFFFF"/>
          <w:sz w:val="16"/>
        </w:rPr>
        <w:t>help you to develop the skills and resources to</w:t>
      </w:r>
      <w:r>
        <w:rPr>
          <w:color w:val="FFFFFF"/>
          <w:spacing w:val="-15"/>
          <w:sz w:val="16"/>
        </w:rPr>
        <w:t> </w:t>
      </w:r>
      <w:r>
        <w:rPr>
          <w:color w:val="FFFFFF"/>
          <w:sz w:val="16"/>
        </w:rPr>
        <w:t>cope</w:t>
      </w:r>
    </w:p>
    <w:p>
      <w:pPr>
        <w:pStyle w:val="ListParagraph"/>
        <w:numPr>
          <w:ilvl w:val="0"/>
          <w:numId w:val="1"/>
        </w:numPr>
        <w:tabs>
          <w:tab w:pos="519" w:val="left" w:leader="none"/>
          <w:tab w:pos="520" w:val="left" w:leader="none"/>
        </w:tabs>
        <w:spacing w:line="240" w:lineRule="auto" w:before="0" w:after="0"/>
        <w:ind w:left="519" w:right="0" w:hanging="283"/>
        <w:jc w:val="left"/>
        <w:rPr>
          <w:sz w:val="16"/>
        </w:rPr>
      </w:pPr>
      <w:r>
        <w:rPr>
          <w:color w:val="FFFFFF"/>
          <w:sz w:val="16"/>
        </w:rPr>
        <w:t>help prevent small problems from becoming</w:t>
      </w:r>
      <w:r>
        <w:rPr>
          <w:color w:val="FFFFFF"/>
          <w:spacing w:val="-22"/>
          <w:sz w:val="16"/>
        </w:rPr>
        <w:t> </w:t>
      </w:r>
      <w:r>
        <w:rPr>
          <w:color w:val="FFFFFF"/>
          <w:spacing w:val="-7"/>
          <w:sz w:val="16"/>
        </w:rPr>
        <w:t>bigge.r</w:t>
      </w:r>
    </w:p>
    <w:p>
      <w:pPr>
        <w:pStyle w:val="Heading2"/>
        <w:spacing w:before="112"/>
        <w:ind w:left="209"/>
      </w:pPr>
      <w:r>
        <w:rPr>
          <w:color w:val="FFFFFF"/>
        </w:rPr>
        <w:t>Get in touch</w:t>
      </w:r>
    </w:p>
    <w:p>
      <w:pPr>
        <w:pStyle w:val="BodyText"/>
        <w:spacing w:line="228" w:lineRule="auto" w:before="61"/>
        <w:ind w:left="200" w:right="11744"/>
      </w:pPr>
      <w:r>
        <w:rPr>
          <w:color w:val="FFFFFF"/>
        </w:rPr>
        <w:t>You can make an appointment to see a counsellor by filling out the Contact Us form at </w:t>
      </w:r>
      <w:hyperlink r:id="rId14">
        <w:r>
          <w:rPr>
            <w:color w:val="FFFFFF"/>
          </w:rPr>
          <w:t>www.wlv.ac.uk/SSW, </w:t>
        </w:r>
      </w:hyperlink>
      <w:r>
        <w:rPr>
          <w:color w:val="FFFFFF"/>
        </w:rPr>
        <w:t>alternatively, you can come along to one of our drop-in services. For more information go to the web address above and click on the Mental Health and Wellbeing option. From here you will find a wealth of useful information and self-help tools as well as our Drop-ins and Group activities.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0" w:right="529" w:firstLine="0"/>
        <w:jc w:val="right"/>
        <w:rPr>
          <w:sz w:val="26"/>
        </w:rPr>
      </w:pPr>
      <w:r>
        <w:rPr>
          <w:color w:val="1D4D57"/>
          <w:sz w:val="26"/>
        </w:rPr>
        <w:t>University Mental Health &amp; Wellbeing</w:t>
      </w:r>
    </w:p>
    <w:p>
      <w:pPr>
        <w:spacing w:after="0"/>
        <w:jc w:val="right"/>
        <w:rPr>
          <w:sz w:val="26"/>
        </w:rPr>
        <w:sectPr>
          <w:type w:val="continuous"/>
          <w:pgSz w:w="16840" w:h="11910" w:orient="landscape"/>
          <w:pgMar w:top="0" w:bottom="0" w:left="0" w:right="440"/>
        </w:sectPr>
      </w:pPr>
    </w:p>
    <w:p>
      <w:pPr>
        <w:pStyle w:val="Heading2"/>
        <w:spacing w:before="78"/>
      </w:pPr>
      <w:r>
        <w:rPr/>
        <w:pict>
          <v:group style="position:absolute;margin-left:0pt;margin-top:0pt;width:841.9pt;height:595.3pt;mso-position-horizontal-relative:page;mso-position-vertical-relative:page;z-index:-6088" coordorigin="0,0" coordsize="16838,11906">
            <v:shape style="position:absolute;left:10;top:0;width:16826;height:11888" type="#_x0000_t75" stroked="false">
              <v:imagedata r:id="rId15" o:title=""/>
            </v:shape>
            <v:shape style="position:absolute;left:0;top:0;width:5591;height:11861" type="#_x0000_t75" stroked="false">
              <v:imagedata r:id="rId16" o:title=""/>
            </v:shape>
            <v:shape style="position:absolute;left:11180;top:0;width:5631;height:11862" type="#_x0000_t75" stroked="false">
              <v:imagedata r:id="rId17" o:title=""/>
            </v:shape>
            <v:shape style="position:absolute;left:4822;top:10532;width:8334;height:1374" type="#_x0000_t75" stroked="false">
              <v:imagedata r:id="rId18" o:title=""/>
            </v:shape>
            <v:shape style="position:absolute;left:364;top:10532;width:4969;height:1374" type="#_x0000_t75" stroked="false">
              <v:imagedata r:id="rId19" o:title=""/>
            </v:shape>
            <v:shape style="position:absolute;left:13156;top:10532;width:3682;height:1374" type="#_x0000_t75" stroked="false">
              <v:imagedata r:id="rId20" o:title=""/>
            </v:shape>
            <v:shape style="position:absolute;left:6207;top:7483;width:4531;height:1328" coordorigin="6208,7483" coordsize="4531,1328" path="m10569,7483l6378,7483,6280,7486,6229,7505,6211,7555,6208,7654,6208,8641,6211,8739,6229,8790,6280,8808,6378,8811,10569,8811,10667,8808,10717,8790,10736,8739,10739,8641,10739,7654,10736,7555,10717,7505,10667,7486,10569,7483xe" filled="true" fillcolor="#8ed8f8" stroked="false">
              <v:path arrowok="t"/>
              <v:fill type="solid"/>
            </v:shape>
            <w10:wrap type="none"/>
          </v:group>
        </w:pict>
      </w:r>
      <w:r>
        <w:rPr>
          <w:color w:val="FFFFFF"/>
        </w:rPr>
        <w:t>Introduction</w:t>
      </w:r>
    </w:p>
    <w:p>
      <w:pPr>
        <w:pStyle w:val="BodyText"/>
        <w:spacing w:before="1"/>
        <w:ind w:left="113" w:right="75"/>
      </w:pPr>
      <w:r>
        <w:rPr>
          <w:color w:val="FFFFFF"/>
          <w:spacing w:val="-6"/>
        </w:rPr>
        <w:t>It’s </w:t>
      </w:r>
      <w:r>
        <w:rPr>
          <w:color w:val="FFFFFF"/>
        </w:rPr>
        <w:t>healthy and usual to feel a wide range of emotions: happiness, </w:t>
      </w:r>
      <w:r>
        <w:rPr>
          <w:color w:val="FFFFFF"/>
          <w:spacing w:val="-8"/>
        </w:rPr>
        <w:t>joy, </w:t>
      </w:r>
      <w:r>
        <w:rPr>
          <w:color w:val="FFFFFF"/>
        </w:rPr>
        <w:t>sadness, anger and </w:t>
      </w:r>
      <w:r>
        <w:rPr>
          <w:color w:val="FFFFFF"/>
          <w:spacing w:val="-6"/>
        </w:rPr>
        <w:t>anxiety, </w:t>
      </w:r>
      <w:r>
        <w:rPr>
          <w:color w:val="FFFFFF"/>
        </w:rPr>
        <w:t>to name but a few. These feelings only become a problem when they stop us doing what we want to, prevent us from achieving our aims and generally interfere in our lives.</w:t>
      </w:r>
    </w:p>
    <w:p>
      <w:pPr>
        <w:pStyle w:val="BodyText"/>
        <w:spacing w:before="113"/>
        <w:ind w:left="113" w:right="75"/>
      </w:pPr>
      <w:r>
        <w:rPr>
          <w:color w:val="FFFFFF"/>
        </w:rPr>
        <w:t>Our state of mind can be affected by all sorts of things including lifestyle, relationships, past experiences, biological and genetic factors. There are ways, howeve,r we can look after ourselves and have a greater influence over our moods. So this leaflet is all about promoting positive mental health.</w:t>
      </w:r>
    </w:p>
    <w:p>
      <w:pPr>
        <w:pStyle w:val="BodyText"/>
        <w:spacing w:before="5"/>
        <w:rPr>
          <w:sz w:val="18"/>
        </w:rPr>
      </w:pPr>
    </w:p>
    <w:p>
      <w:pPr>
        <w:pStyle w:val="Heading2"/>
        <w:spacing w:before="0"/>
      </w:pPr>
      <w:r>
        <w:rPr>
          <w:color w:val="FFFFFF"/>
        </w:rPr>
        <w:t>On a daily basis</w:t>
      </w:r>
    </w:p>
    <w:p>
      <w:pPr>
        <w:pStyle w:val="ListParagraph"/>
        <w:numPr>
          <w:ilvl w:val="0"/>
          <w:numId w:val="2"/>
        </w:numPr>
        <w:tabs>
          <w:tab w:pos="397" w:val="left" w:leader="none"/>
          <w:tab w:pos="398" w:val="left" w:leader="none"/>
        </w:tabs>
        <w:spacing w:line="228" w:lineRule="auto" w:before="61" w:after="0"/>
        <w:ind w:left="397" w:right="211" w:hanging="284"/>
        <w:jc w:val="left"/>
        <w:rPr>
          <w:rFonts w:ascii="Arial"/>
          <w:color w:val="FFFFFF"/>
          <w:sz w:val="16"/>
        </w:rPr>
      </w:pPr>
      <w:r>
        <w:rPr>
          <w:color w:val="FFFFFF"/>
          <w:sz w:val="16"/>
        </w:rPr>
        <w:t>Pay attention to your physical needs. Find a way to get some exercise and eat</w:t>
      </w:r>
      <w:r>
        <w:rPr>
          <w:color w:val="FFFFFF"/>
          <w:spacing w:val="5"/>
          <w:sz w:val="16"/>
        </w:rPr>
        <w:t> </w:t>
      </w:r>
      <w:r>
        <w:rPr>
          <w:color w:val="FFFFFF"/>
          <w:spacing w:val="-8"/>
          <w:sz w:val="16"/>
        </w:rPr>
        <w:t>properly.</w:t>
      </w:r>
    </w:p>
    <w:p>
      <w:pPr>
        <w:pStyle w:val="ListParagraph"/>
        <w:numPr>
          <w:ilvl w:val="0"/>
          <w:numId w:val="2"/>
        </w:numPr>
        <w:tabs>
          <w:tab w:pos="397" w:val="left" w:leader="none"/>
          <w:tab w:pos="398" w:val="left" w:leader="none"/>
        </w:tabs>
        <w:spacing w:line="228" w:lineRule="auto" w:before="66" w:after="0"/>
        <w:ind w:left="397" w:right="4" w:hanging="284"/>
        <w:jc w:val="left"/>
        <w:rPr>
          <w:rFonts w:ascii="Arial" w:hAnsi="Arial"/>
          <w:color w:val="FFFFFF"/>
          <w:sz w:val="16"/>
        </w:rPr>
      </w:pPr>
      <w:r>
        <w:rPr>
          <w:color w:val="FFFFFF"/>
          <w:sz w:val="16"/>
        </w:rPr>
        <w:t>Get outside – blue skies can lead to blue-sky thinking, but any fresh air is a good</w:t>
      </w:r>
      <w:r>
        <w:rPr>
          <w:color w:val="FFFFFF"/>
          <w:spacing w:val="-9"/>
          <w:sz w:val="16"/>
        </w:rPr>
        <w:t> </w:t>
      </w:r>
      <w:r>
        <w:rPr>
          <w:color w:val="FFFFFF"/>
          <w:sz w:val="16"/>
        </w:rPr>
        <w:t>idea!</w:t>
      </w:r>
    </w:p>
    <w:p>
      <w:pPr>
        <w:pStyle w:val="ListParagraph"/>
        <w:numPr>
          <w:ilvl w:val="0"/>
          <w:numId w:val="2"/>
        </w:numPr>
        <w:tabs>
          <w:tab w:pos="398" w:val="left" w:leader="none"/>
        </w:tabs>
        <w:spacing w:line="232" w:lineRule="auto" w:before="62" w:after="0"/>
        <w:ind w:left="397" w:right="167" w:hanging="284"/>
        <w:jc w:val="both"/>
        <w:rPr>
          <w:rFonts w:ascii="Arial"/>
          <w:color w:val="FFFFFF"/>
          <w:sz w:val="16"/>
        </w:rPr>
      </w:pPr>
      <w:r>
        <w:rPr>
          <w:color w:val="FFFFFF"/>
          <w:sz w:val="16"/>
        </w:rPr>
        <w:t>Interact or have contact with someone else. Even a brief chat can lift your spirits. Make time for friends and</w:t>
      </w:r>
      <w:r>
        <w:rPr>
          <w:color w:val="FFFFFF"/>
          <w:spacing w:val="2"/>
          <w:sz w:val="16"/>
        </w:rPr>
        <w:t> </w:t>
      </w:r>
      <w:r>
        <w:rPr>
          <w:color w:val="FFFFFF"/>
          <w:spacing w:val="-5"/>
          <w:sz w:val="16"/>
        </w:rPr>
        <w:t>family.</w:t>
      </w:r>
    </w:p>
    <w:p>
      <w:pPr>
        <w:pStyle w:val="ListParagraph"/>
        <w:numPr>
          <w:ilvl w:val="0"/>
          <w:numId w:val="2"/>
        </w:numPr>
        <w:tabs>
          <w:tab w:pos="397" w:val="left" w:leader="none"/>
          <w:tab w:pos="398" w:val="left" w:leader="none"/>
        </w:tabs>
        <w:spacing w:line="228" w:lineRule="auto" w:before="66" w:after="0"/>
        <w:ind w:left="397" w:right="60" w:hanging="284"/>
        <w:jc w:val="left"/>
        <w:rPr>
          <w:rFonts w:ascii="Arial"/>
          <w:color w:val="FFFFFF"/>
          <w:sz w:val="16"/>
        </w:rPr>
      </w:pPr>
      <w:r>
        <w:rPr>
          <w:color w:val="FFFFFF"/>
          <w:sz w:val="16"/>
        </w:rPr>
        <w:t>Learn or try something new. Open yourself up to new experiences.</w:t>
      </w:r>
    </w:p>
    <w:p>
      <w:pPr>
        <w:pStyle w:val="ListParagraph"/>
        <w:numPr>
          <w:ilvl w:val="0"/>
          <w:numId w:val="2"/>
        </w:numPr>
        <w:tabs>
          <w:tab w:pos="397" w:val="left" w:leader="none"/>
          <w:tab w:pos="398" w:val="left" w:leader="none"/>
        </w:tabs>
        <w:spacing w:line="228" w:lineRule="auto" w:before="66" w:after="0"/>
        <w:ind w:left="397" w:right="330" w:hanging="284"/>
        <w:jc w:val="left"/>
        <w:rPr>
          <w:rFonts w:ascii="Arial"/>
          <w:color w:val="FFFFFF"/>
          <w:sz w:val="16"/>
        </w:rPr>
      </w:pPr>
      <w:r>
        <w:rPr>
          <w:color w:val="FFFFFF"/>
          <w:sz w:val="16"/>
        </w:rPr>
        <w:t>As structure can help, try to get into some sort of routine. This includes regular bed</w:t>
      </w:r>
      <w:r>
        <w:rPr>
          <w:color w:val="FFFFFF"/>
          <w:spacing w:val="-17"/>
          <w:sz w:val="16"/>
        </w:rPr>
        <w:t> </w:t>
      </w:r>
      <w:r>
        <w:rPr>
          <w:color w:val="FFFFFF"/>
          <w:sz w:val="16"/>
        </w:rPr>
        <w:t>times.</w:t>
      </w:r>
    </w:p>
    <w:p>
      <w:pPr>
        <w:pStyle w:val="ListParagraph"/>
        <w:numPr>
          <w:ilvl w:val="0"/>
          <w:numId w:val="2"/>
        </w:numPr>
        <w:tabs>
          <w:tab w:pos="397" w:val="left" w:leader="none"/>
          <w:tab w:pos="398" w:val="left" w:leader="none"/>
        </w:tabs>
        <w:spacing w:line="228" w:lineRule="auto" w:before="66" w:after="0"/>
        <w:ind w:left="397" w:right="167" w:hanging="284"/>
        <w:jc w:val="left"/>
        <w:rPr>
          <w:rFonts w:ascii="Arial"/>
          <w:color w:val="FFFFFF"/>
          <w:sz w:val="16"/>
        </w:rPr>
      </w:pPr>
      <w:r>
        <w:rPr>
          <w:color w:val="FFFFFF"/>
          <w:sz w:val="16"/>
        </w:rPr>
        <w:t>Through planning, try to get some balance between work and</w:t>
      </w:r>
      <w:r>
        <w:rPr>
          <w:color w:val="FFFFFF"/>
          <w:spacing w:val="-1"/>
          <w:sz w:val="16"/>
        </w:rPr>
        <w:t> </w:t>
      </w:r>
      <w:r>
        <w:rPr>
          <w:color w:val="FFFFFF"/>
          <w:spacing w:val="-7"/>
          <w:sz w:val="16"/>
        </w:rPr>
        <w:t>play.</w:t>
      </w:r>
    </w:p>
    <w:p>
      <w:pPr>
        <w:pStyle w:val="ListParagraph"/>
        <w:numPr>
          <w:ilvl w:val="0"/>
          <w:numId w:val="2"/>
        </w:numPr>
        <w:tabs>
          <w:tab w:pos="397" w:val="left" w:leader="none"/>
          <w:tab w:pos="398" w:val="left" w:leader="none"/>
        </w:tabs>
        <w:spacing w:line="232" w:lineRule="auto" w:before="62" w:after="0"/>
        <w:ind w:left="397" w:right="84" w:hanging="284"/>
        <w:jc w:val="left"/>
        <w:rPr>
          <w:rFonts w:ascii="Arial" w:hAnsi="Arial"/>
          <w:color w:val="FFFFFF"/>
          <w:sz w:val="16"/>
        </w:rPr>
      </w:pPr>
      <w:r>
        <w:rPr>
          <w:color w:val="FFFFFF"/>
          <w:sz w:val="16"/>
        </w:rPr>
        <w:t>Include treats (these don’t have to be chocolate or sweets. They </w:t>
      </w:r>
      <w:r>
        <w:rPr>
          <w:color w:val="FFFFFF"/>
          <w:spacing w:val="-1"/>
          <w:sz w:val="16"/>
        </w:rPr>
        <w:t>coul</w:t>
      </w:r>
      <w:r>
        <w:rPr>
          <w:color w:val="FFFFFF"/>
          <w:sz w:val="16"/>
        </w:rPr>
        <w:t>d</w:t>
      </w:r>
      <w:r>
        <w:rPr>
          <w:color w:val="FFFFFF"/>
          <w:spacing w:val="-1"/>
          <w:sz w:val="16"/>
        </w:rPr>
        <w:t> b</w:t>
      </w:r>
      <w:r>
        <w:rPr>
          <w:color w:val="FFFFFF"/>
          <w:sz w:val="16"/>
        </w:rPr>
        <w:t>e some leisure activit</w:t>
      </w:r>
      <w:r>
        <w:rPr>
          <w:color w:val="FFFFFF"/>
          <w:spacing w:val="-71"/>
          <w:sz w:val="16"/>
        </w:rPr>
        <w:t>y</w:t>
      </w:r>
      <w:r>
        <w:rPr>
          <w:color w:val="FFFFFF"/>
          <w:sz w:val="16"/>
        </w:rPr>
        <w:t>,</w:t>
      </w:r>
      <w:r>
        <w:rPr>
          <w:color w:val="FFFFFF"/>
          <w:spacing w:val="-1"/>
          <w:sz w:val="16"/>
        </w:rPr>
        <w:t> </w:t>
      </w:r>
      <w:r>
        <w:rPr>
          <w:color w:val="FFFFFF"/>
          <w:sz w:val="16"/>
        </w:rPr>
        <w:t>a soak in the bath, or going for a walk</w:t>
      </w:r>
      <w:r>
        <w:rPr>
          <w:color w:val="FFFFFF"/>
          <w:spacing w:val="-16"/>
          <w:sz w:val="16"/>
        </w:rPr>
        <w:t> </w:t>
      </w:r>
      <w:r>
        <w:rPr>
          <w:color w:val="FFFFFF"/>
          <w:sz w:val="16"/>
        </w:rPr>
        <w:t>etc.).</w:t>
      </w:r>
    </w:p>
    <w:p>
      <w:pPr>
        <w:pStyle w:val="ListParagraph"/>
        <w:numPr>
          <w:ilvl w:val="0"/>
          <w:numId w:val="2"/>
        </w:numPr>
        <w:tabs>
          <w:tab w:pos="397" w:val="left" w:leader="none"/>
          <w:tab w:pos="398" w:val="left" w:leader="none"/>
        </w:tabs>
        <w:spacing w:line="235" w:lineRule="auto" w:before="60" w:after="0"/>
        <w:ind w:left="397" w:right="87" w:hanging="284"/>
        <w:jc w:val="left"/>
        <w:rPr>
          <w:rFonts w:ascii="Arial"/>
          <w:color w:val="FFFFFF"/>
          <w:sz w:val="16"/>
        </w:rPr>
      </w:pPr>
      <w:r>
        <w:rPr>
          <w:color w:val="FFFFFF"/>
          <w:sz w:val="16"/>
        </w:rPr>
        <w:t>Avoid too much of anything, especially alcohol or drugs. Alcohol is a depressant. Even a small amount of alcohol before bed stops us getting enough deep sleep.</w:t>
      </w:r>
    </w:p>
    <w:p>
      <w:pPr>
        <w:pStyle w:val="ListParagraph"/>
        <w:numPr>
          <w:ilvl w:val="0"/>
          <w:numId w:val="2"/>
        </w:numPr>
        <w:tabs>
          <w:tab w:pos="397" w:val="left" w:leader="none"/>
          <w:tab w:pos="398" w:val="left" w:leader="none"/>
        </w:tabs>
        <w:spacing w:line="240" w:lineRule="auto" w:before="56" w:after="0"/>
        <w:ind w:left="397" w:right="0" w:hanging="284"/>
        <w:jc w:val="left"/>
        <w:rPr>
          <w:rFonts w:ascii="Arial"/>
          <w:color w:val="FFFFFF"/>
          <w:sz w:val="16"/>
        </w:rPr>
      </w:pPr>
      <w:r>
        <w:rPr>
          <w:color w:val="FFFFFF"/>
          <w:sz w:val="16"/>
        </w:rPr>
        <w:t>Plan something to look forward</w:t>
      </w:r>
      <w:r>
        <w:rPr>
          <w:color w:val="FFFFFF"/>
          <w:spacing w:val="-6"/>
          <w:sz w:val="16"/>
        </w:rPr>
        <w:t> </w:t>
      </w:r>
      <w:r>
        <w:rPr>
          <w:color w:val="FFFFFF"/>
          <w:sz w:val="16"/>
        </w:rPr>
        <w:t>to.</w:t>
      </w:r>
    </w:p>
    <w:p>
      <w:pPr>
        <w:pStyle w:val="ListParagraph"/>
        <w:numPr>
          <w:ilvl w:val="0"/>
          <w:numId w:val="2"/>
        </w:numPr>
        <w:tabs>
          <w:tab w:pos="397" w:val="left" w:leader="none"/>
          <w:tab w:pos="398" w:val="left" w:leader="none"/>
        </w:tabs>
        <w:spacing w:line="240" w:lineRule="auto" w:before="56" w:after="0"/>
        <w:ind w:left="397" w:right="395" w:hanging="284"/>
        <w:jc w:val="left"/>
        <w:rPr>
          <w:rFonts w:ascii="Arial"/>
          <w:color w:val="FFFFFF"/>
          <w:sz w:val="16"/>
        </w:rPr>
      </w:pPr>
      <w:r>
        <w:rPr>
          <w:color w:val="FFFFFF"/>
          <w:spacing w:val="-6"/>
          <w:sz w:val="16"/>
        </w:rPr>
        <w:t>Try </w:t>
      </w:r>
      <w:r>
        <w:rPr>
          <w:color w:val="FFFFFF"/>
          <w:sz w:val="16"/>
        </w:rPr>
        <w:t>to keep your sense of </w:t>
      </w:r>
      <w:r>
        <w:rPr>
          <w:color w:val="FFFFFF"/>
          <w:spacing w:val="-7"/>
          <w:sz w:val="16"/>
        </w:rPr>
        <w:t>humour. </w:t>
      </w:r>
      <w:r>
        <w:rPr>
          <w:color w:val="FFFFFF"/>
          <w:sz w:val="16"/>
        </w:rPr>
        <w:t>Allow yourself to see the funny side in misunderstandings and embarrassments. Laughter</w:t>
      </w:r>
      <w:r>
        <w:rPr>
          <w:color w:val="FFFFFF"/>
          <w:spacing w:val="-7"/>
          <w:sz w:val="16"/>
        </w:rPr>
        <w:t> </w:t>
      </w:r>
      <w:r>
        <w:rPr>
          <w:color w:val="FFFFFF"/>
          <w:sz w:val="16"/>
        </w:rPr>
        <w:t>heals!</w:t>
      </w:r>
    </w:p>
    <w:p>
      <w:pPr>
        <w:pStyle w:val="ListParagraph"/>
        <w:numPr>
          <w:ilvl w:val="0"/>
          <w:numId w:val="2"/>
        </w:numPr>
        <w:tabs>
          <w:tab w:pos="397" w:val="left" w:leader="none"/>
          <w:tab w:pos="398" w:val="left" w:leader="none"/>
        </w:tabs>
        <w:spacing w:line="228" w:lineRule="auto" w:before="66" w:after="0"/>
        <w:ind w:left="397" w:right="58" w:hanging="284"/>
        <w:jc w:val="left"/>
        <w:rPr>
          <w:rFonts w:ascii="Arial"/>
          <w:color w:val="FFFFFF"/>
          <w:sz w:val="16"/>
        </w:rPr>
      </w:pPr>
      <w:r>
        <w:rPr>
          <w:color w:val="FFFFFF"/>
          <w:sz w:val="16"/>
        </w:rPr>
        <w:t>Consider keeping a </w:t>
      </w:r>
      <w:r>
        <w:rPr>
          <w:color w:val="FFFFFF"/>
          <w:spacing w:val="-8"/>
          <w:sz w:val="16"/>
        </w:rPr>
        <w:t>diary. </w:t>
      </w:r>
      <w:r>
        <w:rPr>
          <w:color w:val="FFFFFF"/>
          <w:sz w:val="16"/>
        </w:rPr>
        <w:t>Writing can be helpful when coping with new</w:t>
      </w:r>
      <w:r>
        <w:rPr>
          <w:color w:val="FFFFFF"/>
          <w:spacing w:val="-10"/>
          <w:sz w:val="16"/>
        </w:rPr>
        <w:t> </w:t>
      </w:r>
      <w:r>
        <w:rPr>
          <w:color w:val="FFFFFF"/>
          <w:sz w:val="16"/>
        </w:rPr>
        <w:t>experiences.</w:t>
      </w:r>
    </w:p>
    <w:p>
      <w:pPr>
        <w:pStyle w:val="ListParagraph"/>
        <w:numPr>
          <w:ilvl w:val="0"/>
          <w:numId w:val="2"/>
        </w:numPr>
        <w:tabs>
          <w:tab w:pos="397" w:val="left" w:leader="none"/>
          <w:tab w:pos="398" w:val="left" w:leader="none"/>
        </w:tabs>
        <w:spacing w:line="228" w:lineRule="auto" w:before="66" w:after="0"/>
        <w:ind w:left="397" w:right="0" w:hanging="284"/>
        <w:jc w:val="left"/>
        <w:rPr>
          <w:rFonts w:ascii="Arial"/>
          <w:color w:val="FFFFFF"/>
          <w:sz w:val="16"/>
        </w:rPr>
      </w:pPr>
      <w:r>
        <w:rPr>
          <w:color w:val="FFFFFF"/>
          <w:sz w:val="16"/>
        </w:rPr>
        <w:t>Challenge negative thinking and try to think positively; consider how much your lifestyle affects your</w:t>
      </w:r>
      <w:r>
        <w:rPr>
          <w:color w:val="FFFFFF"/>
          <w:spacing w:val="-24"/>
          <w:sz w:val="16"/>
        </w:rPr>
        <w:t> </w:t>
      </w:r>
      <w:r>
        <w:rPr>
          <w:color w:val="FFFFFF"/>
          <w:sz w:val="16"/>
        </w:rPr>
        <w:t>moods.</w:t>
      </w:r>
    </w:p>
    <w:p>
      <w:pPr>
        <w:pStyle w:val="ListParagraph"/>
        <w:numPr>
          <w:ilvl w:val="0"/>
          <w:numId w:val="2"/>
        </w:numPr>
        <w:tabs>
          <w:tab w:pos="397" w:val="left" w:leader="none"/>
          <w:tab w:pos="398" w:val="left" w:leader="none"/>
        </w:tabs>
        <w:spacing w:line="228" w:lineRule="auto" w:before="66" w:after="0"/>
        <w:ind w:left="397" w:right="127" w:hanging="284"/>
        <w:jc w:val="left"/>
        <w:rPr>
          <w:rFonts w:ascii="Arial" w:hAnsi="Arial"/>
          <w:color w:val="FFFFFF"/>
          <w:sz w:val="16"/>
        </w:rPr>
      </w:pPr>
      <w:r>
        <w:rPr>
          <w:color w:val="FFFFFF"/>
          <w:spacing w:val="-1"/>
          <w:sz w:val="16"/>
        </w:rPr>
        <w:t>Lear</w:t>
      </w:r>
      <w:r>
        <w:rPr>
          <w:color w:val="FFFFFF"/>
          <w:sz w:val="16"/>
        </w:rPr>
        <w:t>n to say ‘No’ </w:t>
      </w:r>
      <w:r>
        <w:rPr>
          <w:color w:val="FFFFFF"/>
          <w:spacing w:val="-1"/>
          <w:sz w:val="16"/>
        </w:rPr>
        <w:t>whe</w:t>
      </w:r>
      <w:r>
        <w:rPr>
          <w:color w:val="FFFFFF"/>
          <w:sz w:val="16"/>
        </w:rPr>
        <w:t>n</w:t>
      </w:r>
      <w:r>
        <w:rPr>
          <w:color w:val="FFFFFF"/>
          <w:spacing w:val="-1"/>
          <w:sz w:val="16"/>
        </w:rPr>
        <w:t> yo</w:t>
      </w:r>
      <w:r>
        <w:rPr>
          <w:color w:val="FFFFFF"/>
          <w:sz w:val="16"/>
        </w:rPr>
        <w:t>u </w:t>
      </w:r>
      <w:r>
        <w:rPr>
          <w:color w:val="FFFFFF"/>
          <w:spacing w:val="-1"/>
          <w:sz w:val="16"/>
        </w:rPr>
        <w:t>mea</w:t>
      </w:r>
      <w:r>
        <w:rPr>
          <w:color w:val="FFFFFF"/>
          <w:sz w:val="16"/>
        </w:rPr>
        <w:t>n</w:t>
      </w:r>
      <w:r>
        <w:rPr>
          <w:color w:val="FFFFFF"/>
          <w:spacing w:val="-1"/>
          <w:sz w:val="16"/>
        </w:rPr>
        <w:t> </w:t>
      </w:r>
      <w:r>
        <w:rPr>
          <w:color w:val="FFFFFF"/>
          <w:sz w:val="16"/>
        </w:rPr>
        <w:t>‘No’ and ‘</w:t>
      </w:r>
      <w:r>
        <w:rPr>
          <w:color w:val="FFFFFF"/>
          <w:spacing w:val="-65"/>
          <w:sz w:val="16"/>
        </w:rPr>
        <w:t>Y</w:t>
      </w:r>
      <w:r>
        <w:rPr>
          <w:color w:val="FFFFFF"/>
          <w:sz w:val="16"/>
        </w:rPr>
        <w:t>es’ </w:t>
      </w:r>
      <w:r>
        <w:rPr>
          <w:color w:val="FFFFFF"/>
          <w:spacing w:val="-1"/>
          <w:sz w:val="16"/>
        </w:rPr>
        <w:t>when </w:t>
      </w:r>
      <w:r>
        <w:rPr>
          <w:color w:val="FFFFFF"/>
          <w:sz w:val="16"/>
        </w:rPr>
        <w:t>you mean</w:t>
      </w:r>
      <w:r>
        <w:rPr>
          <w:color w:val="FFFFFF"/>
          <w:spacing w:val="-6"/>
          <w:sz w:val="16"/>
        </w:rPr>
        <w:t> </w:t>
      </w:r>
      <w:r>
        <w:rPr>
          <w:color w:val="FFFFFF"/>
          <w:spacing w:val="-4"/>
          <w:sz w:val="16"/>
        </w:rPr>
        <w:t>’Yes’.</w:t>
      </w:r>
    </w:p>
    <w:p>
      <w:pPr>
        <w:pStyle w:val="ListParagraph"/>
        <w:numPr>
          <w:ilvl w:val="0"/>
          <w:numId w:val="2"/>
        </w:numPr>
        <w:tabs>
          <w:tab w:pos="397" w:val="left" w:leader="none"/>
          <w:tab w:pos="398" w:val="left" w:leader="none"/>
        </w:tabs>
        <w:spacing w:line="240" w:lineRule="auto" w:before="82" w:after="0"/>
        <w:ind w:left="397" w:right="0" w:hanging="284"/>
        <w:jc w:val="left"/>
        <w:rPr>
          <w:rFonts w:ascii="Arial"/>
          <w:color w:val="1268B3"/>
          <w:sz w:val="16"/>
        </w:rPr>
      </w:pPr>
      <w:r>
        <w:rPr>
          <w:color w:val="1268B3"/>
          <w:sz w:val="16"/>
        </w:rPr>
        <w:br w:type="column"/>
        <w:t>Practise some mindfulness</w:t>
      </w:r>
      <w:r>
        <w:rPr>
          <w:color w:val="1268B3"/>
          <w:spacing w:val="-11"/>
          <w:sz w:val="16"/>
        </w:rPr>
        <w:t> </w:t>
      </w:r>
      <w:r>
        <w:rPr>
          <w:color w:val="1268B3"/>
          <w:sz w:val="16"/>
        </w:rPr>
        <w:t>exercises.</w:t>
      </w:r>
    </w:p>
    <w:p>
      <w:pPr>
        <w:pStyle w:val="ListParagraph"/>
        <w:numPr>
          <w:ilvl w:val="0"/>
          <w:numId w:val="2"/>
        </w:numPr>
        <w:tabs>
          <w:tab w:pos="397" w:val="left" w:leader="none"/>
          <w:tab w:pos="398" w:val="left" w:leader="none"/>
        </w:tabs>
        <w:spacing w:line="235" w:lineRule="auto" w:before="59" w:after="0"/>
        <w:ind w:left="397" w:right="65" w:hanging="284"/>
        <w:jc w:val="left"/>
        <w:rPr>
          <w:rFonts w:ascii="Arial"/>
          <w:color w:val="1268B3"/>
          <w:sz w:val="16"/>
        </w:rPr>
      </w:pPr>
      <w:r>
        <w:rPr>
          <w:color w:val="1268B3"/>
          <w:sz w:val="16"/>
        </w:rPr>
        <w:t>Increase how much you value yourself (your self-esteem). A high self-esteem helps us get through our</w:t>
      </w:r>
      <w:r>
        <w:rPr>
          <w:color w:val="1268B3"/>
          <w:spacing w:val="-8"/>
          <w:sz w:val="16"/>
        </w:rPr>
        <w:t> </w:t>
      </w:r>
      <w:r>
        <w:rPr>
          <w:color w:val="1268B3"/>
          <w:sz w:val="16"/>
        </w:rPr>
        <w:t>difficulties.</w:t>
      </w:r>
    </w:p>
    <w:p>
      <w:pPr>
        <w:pStyle w:val="BodyText"/>
        <w:spacing w:line="235" w:lineRule="auto"/>
        <w:ind w:left="397" w:right="268"/>
      </w:pPr>
      <w:r>
        <w:rPr>
          <w:color w:val="1268B3"/>
        </w:rPr>
        <w:t>A low sense of self-esteem can mean we feel helpless, powerless, angry and even depressed.</w:t>
      </w:r>
    </w:p>
    <w:p>
      <w:pPr>
        <w:pStyle w:val="ListParagraph"/>
        <w:numPr>
          <w:ilvl w:val="0"/>
          <w:numId w:val="2"/>
        </w:numPr>
        <w:tabs>
          <w:tab w:pos="397" w:val="left" w:leader="none"/>
          <w:tab w:pos="398" w:val="left" w:leader="none"/>
        </w:tabs>
        <w:spacing w:line="232" w:lineRule="auto" w:before="62" w:after="0"/>
        <w:ind w:left="397" w:right="0" w:hanging="284"/>
        <w:jc w:val="left"/>
        <w:rPr>
          <w:rFonts w:ascii="Arial"/>
          <w:color w:val="1268B3"/>
          <w:sz w:val="16"/>
        </w:rPr>
      </w:pPr>
      <w:r>
        <w:rPr>
          <w:color w:val="1268B3"/>
          <w:sz w:val="16"/>
        </w:rPr>
        <w:t>If you stop being able to do normal social and academic things, seek help. Don't wait until the problems have grown impossibly large!</w:t>
      </w:r>
    </w:p>
    <w:p>
      <w:pPr>
        <w:pStyle w:val="BodyText"/>
        <w:spacing w:before="6"/>
        <w:rPr>
          <w:sz w:val="23"/>
        </w:rPr>
      </w:pPr>
    </w:p>
    <w:p>
      <w:pPr>
        <w:spacing w:line="230" w:lineRule="auto" w:before="0"/>
        <w:ind w:left="113" w:right="2129" w:firstLine="0"/>
        <w:jc w:val="both"/>
        <w:rPr>
          <w:sz w:val="16"/>
        </w:rPr>
      </w:pPr>
      <w:r>
        <w:rPr>
          <w:b/>
          <w:color w:val="1268B3"/>
          <w:sz w:val="18"/>
        </w:rPr>
        <w:t>Tackling stressful situations </w:t>
      </w:r>
      <w:r>
        <w:rPr>
          <w:color w:val="1268B3"/>
          <w:sz w:val="16"/>
        </w:rPr>
        <w:t>It can be useful to remember the following:</w:t>
      </w:r>
    </w:p>
    <w:p>
      <w:pPr>
        <w:pStyle w:val="ListParagraph"/>
        <w:numPr>
          <w:ilvl w:val="0"/>
          <w:numId w:val="2"/>
        </w:numPr>
        <w:tabs>
          <w:tab w:pos="397" w:val="left" w:leader="none"/>
          <w:tab w:pos="398" w:val="left" w:leader="none"/>
        </w:tabs>
        <w:spacing w:line="228" w:lineRule="auto" w:before="44" w:after="0"/>
        <w:ind w:left="397" w:right="196" w:hanging="284"/>
        <w:jc w:val="left"/>
        <w:rPr>
          <w:rFonts w:ascii="Arial"/>
          <w:color w:val="1268B3"/>
          <w:sz w:val="16"/>
        </w:rPr>
      </w:pPr>
      <w:r>
        <w:rPr>
          <w:color w:val="1268B3"/>
          <w:sz w:val="16"/>
        </w:rPr>
        <w:t>Acknowledge your thoughts, feelings and reactions,</w:t>
      </w:r>
      <w:r>
        <w:rPr>
          <w:color w:val="1268B3"/>
          <w:spacing w:val="-28"/>
          <w:sz w:val="16"/>
        </w:rPr>
        <w:t> </w:t>
      </w:r>
      <w:r>
        <w:rPr>
          <w:color w:val="1268B3"/>
          <w:sz w:val="16"/>
        </w:rPr>
        <w:t>and work out what might be helpful in the</w:t>
      </w:r>
      <w:r>
        <w:rPr>
          <w:color w:val="1268B3"/>
          <w:spacing w:val="-17"/>
          <w:sz w:val="16"/>
        </w:rPr>
        <w:t> </w:t>
      </w:r>
      <w:r>
        <w:rPr>
          <w:color w:val="1268B3"/>
          <w:sz w:val="16"/>
        </w:rPr>
        <w:t>situation.</w:t>
      </w:r>
    </w:p>
    <w:p>
      <w:pPr>
        <w:pStyle w:val="ListParagraph"/>
        <w:numPr>
          <w:ilvl w:val="0"/>
          <w:numId w:val="2"/>
        </w:numPr>
        <w:tabs>
          <w:tab w:pos="397" w:val="left" w:leader="none"/>
          <w:tab w:pos="398" w:val="left" w:leader="none"/>
        </w:tabs>
        <w:spacing w:line="228" w:lineRule="auto" w:before="65" w:after="0"/>
        <w:ind w:left="397" w:right="299" w:hanging="284"/>
        <w:jc w:val="left"/>
        <w:rPr>
          <w:rFonts w:ascii="Arial"/>
          <w:color w:val="1268B3"/>
          <w:sz w:val="16"/>
        </w:rPr>
      </w:pPr>
      <w:r>
        <w:rPr>
          <w:color w:val="1268B3"/>
          <w:spacing w:val="-3"/>
          <w:sz w:val="16"/>
        </w:rPr>
        <w:t>Translate </w:t>
      </w:r>
      <w:r>
        <w:rPr>
          <w:color w:val="1268B3"/>
          <w:sz w:val="16"/>
        </w:rPr>
        <w:t>worries into concerns and then into a plan of action. </w:t>
      </w:r>
      <w:r>
        <w:rPr>
          <w:color w:val="1268B3"/>
          <w:spacing w:val="-6"/>
          <w:sz w:val="16"/>
        </w:rPr>
        <w:t>Taking </w:t>
      </w:r>
      <w:r>
        <w:rPr>
          <w:color w:val="1268B3"/>
          <w:sz w:val="16"/>
        </w:rPr>
        <w:t>control can make you feel</w:t>
      </w:r>
      <w:r>
        <w:rPr>
          <w:color w:val="1268B3"/>
          <w:spacing w:val="-7"/>
          <w:sz w:val="16"/>
        </w:rPr>
        <w:t> bette.r</w:t>
      </w:r>
    </w:p>
    <w:p>
      <w:pPr>
        <w:pStyle w:val="ListParagraph"/>
        <w:numPr>
          <w:ilvl w:val="0"/>
          <w:numId w:val="2"/>
        </w:numPr>
        <w:tabs>
          <w:tab w:pos="397" w:val="left" w:leader="none"/>
          <w:tab w:pos="398" w:val="left" w:leader="none"/>
        </w:tabs>
        <w:spacing w:line="228" w:lineRule="auto" w:before="65" w:after="0"/>
        <w:ind w:left="397" w:right="52" w:hanging="284"/>
        <w:jc w:val="left"/>
        <w:rPr>
          <w:rFonts w:ascii="Arial"/>
          <w:color w:val="1268B3"/>
          <w:sz w:val="16"/>
        </w:rPr>
      </w:pPr>
      <w:r>
        <w:rPr>
          <w:color w:val="1268B3"/>
          <w:sz w:val="16"/>
        </w:rPr>
        <w:t>Remember how you have coped with difficult situations in the</w:t>
      </w:r>
      <w:r>
        <w:rPr>
          <w:color w:val="1268B3"/>
          <w:spacing w:val="-5"/>
          <w:sz w:val="16"/>
        </w:rPr>
        <w:t> </w:t>
      </w:r>
      <w:r>
        <w:rPr>
          <w:color w:val="1268B3"/>
          <w:sz w:val="16"/>
        </w:rPr>
        <w:t>past.</w:t>
      </w:r>
    </w:p>
    <w:p>
      <w:pPr>
        <w:pStyle w:val="ListParagraph"/>
        <w:numPr>
          <w:ilvl w:val="0"/>
          <w:numId w:val="2"/>
        </w:numPr>
        <w:tabs>
          <w:tab w:pos="397" w:val="left" w:leader="none"/>
          <w:tab w:pos="398" w:val="left" w:leader="none"/>
        </w:tabs>
        <w:spacing w:line="237" w:lineRule="auto" w:before="57" w:after="0"/>
        <w:ind w:left="397" w:right="38" w:hanging="284"/>
        <w:jc w:val="left"/>
        <w:rPr>
          <w:rFonts w:ascii="Arial"/>
          <w:color w:val="1268B3"/>
          <w:sz w:val="16"/>
        </w:rPr>
      </w:pPr>
      <w:r>
        <w:rPr>
          <w:color w:val="1268B3"/>
          <w:sz w:val="16"/>
        </w:rPr>
        <w:t>When you are not feeling so stressed, think of ways you might take care of yourself when you do feel at a loss. How do you generally deal with stress? What could you do (instead of </w:t>
      </w:r>
      <w:r>
        <w:rPr>
          <w:color w:val="1268B3"/>
          <w:spacing w:val="-10"/>
          <w:sz w:val="16"/>
        </w:rPr>
        <w:t>say, </w:t>
      </w:r>
      <w:r>
        <w:rPr>
          <w:color w:val="1268B3"/>
          <w:sz w:val="16"/>
        </w:rPr>
        <w:t>eating, drinking or even using drugs) to help yourself feel</w:t>
      </w:r>
      <w:r>
        <w:rPr>
          <w:color w:val="1268B3"/>
          <w:spacing w:val="-17"/>
          <w:sz w:val="16"/>
        </w:rPr>
        <w:t> </w:t>
      </w:r>
      <w:r>
        <w:rPr>
          <w:color w:val="1268B3"/>
          <w:sz w:val="16"/>
        </w:rPr>
        <w:t>better?</w:t>
      </w:r>
    </w:p>
    <w:p>
      <w:pPr>
        <w:pStyle w:val="BodyText"/>
        <w:spacing w:before="3"/>
        <w:rPr>
          <w:sz w:val="24"/>
        </w:rPr>
      </w:pPr>
    </w:p>
    <w:p>
      <w:pPr>
        <w:pStyle w:val="Heading1"/>
      </w:pPr>
      <w:r>
        <w:rPr>
          <w:color w:val="1268B3"/>
        </w:rPr>
        <w:t>“I feel more able to cope with my issues, and feel more positive and energetic.I have learned a lot about the kind of person I am”.</w:t>
      </w:r>
    </w:p>
    <w:p>
      <w:pPr>
        <w:pStyle w:val="BodyText"/>
        <w:spacing w:before="11"/>
        <w:rPr>
          <w:sz w:val="43"/>
        </w:rPr>
      </w:pPr>
    </w:p>
    <w:p>
      <w:pPr>
        <w:spacing w:before="0"/>
        <w:ind w:left="113" w:right="122" w:firstLine="0"/>
        <w:jc w:val="both"/>
        <w:rPr>
          <w:sz w:val="28"/>
        </w:rPr>
      </w:pPr>
      <w:r>
        <w:rPr>
          <w:color w:val="1268B3"/>
          <w:sz w:val="28"/>
        </w:rPr>
        <w:t>Seek help early! Sometimes simply talking through a problem can help you find a solution.</w:t>
      </w:r>
    </w:p>
    <w:p>
      <w:pPr>
        <w:pStyle w:val="Heading2"/>
        <w:spacing w:line="215" w:lineRule="exact" w:before="78"/>
      </w:pPr>
      <w:r>
        <w:rPr>
          <w:b w:val="0"/>
        </w:rPr>
        <w:br w:type="column"/>
      </w:r>
      <w:r>
        <w:rPr>
          <w:color w:val="FFFFFF"/>
        </w:rPr>
        <w:t>You might like to read:</w:t>
      </w:r>
    </w:p>
    <w:p>
      <w:pPr>
        <w:spacing w:line="235" w:lineRule="auto" w:before="2"/>
        <w:ind w:left="113" w:right="111" w:firstLine="0"/>
        <w:jc w:val="left"/>
        <w:rPr>
          <w:sz w:val="16"/>
        </w:rPr>
      </w:pPr>
      <w:r>
        <w:rPr>
          <w:color w:val="FFFFFF"/>
          <w:sz w:val="16"/>
        </w:rPr>
        <w:t>Rosenthal, H. and  Hollis, J.W. (1994)</w:t>
      </w:r>
      <w:r>
        <w:rPr>
          <w:i/>
          <w:color w:val="FFFFFF"/>
          <w:sz w:val="16"/>
        </w:rPr>
        <w:t>Help Yourself </w:t>
      </w:r>
      <w:r>
        <w:rPr>
          <w:i/>
          <w:color w:val="FFFFFF"/>
          <w:spacing w:val="-8"/>
          <w:sz w:val="16"/>
        </w:rPr>
        <w:t>To </w:t>
      </w:r>
      <w:r>
        <w:rPr>
          <w:i/>
          <w:color w:val="FFFFFF"/>
          <w:sz w:val="16"/>
        </w:rPr>
        <w:t>Positive Mental Health. </w:t>
      </w:r>
      <w:r>
        <w:rPr>
          <w:color w:val="FFFFFF"/>
          <w:sz w:val="16"/>
        </w:rPr>
        <w:t>Philadelphia: </w:t>
      </w:r>
      <w:r>
        <w:rPr>
          <w:color w:val="FFFFFF"/>
          <w:spacing w:val="-8"/>
          <w:sz w:val="16"/>
        </w:rPr>
        <w:t>Taylor </w:t>
      </w:r>
      <w:r>
        <w:rPr>
          <w:color w:val="FFFFFF"/>
          <w:sz w:val="16"/>
        </w:rPr>
        <w:t>and Francis</w:t>
      </w:r>
      <w:r>
        <w:rPr>
          <w:color w:val="FFFFFF"/>
          <w:spacing w:val="-4"/>
          <w:sz w:val="16"/>
        </w:rPr>
        <w:t> </w:t>
      </w:r>
      <w:r>
        <w:rPr>
          <w:color w:val="FFFFFF"/>
          <w:sz w:val="16"/>
        </w:rPr>
        <w:t>Group</w:t>
      </w:r>
    </w:p>
    <w:p>
      <w:pPr>
        <w:pStyle w:val="BodyText"/>
        <w:spacing w:before="5"/>
      </w:pPr>
    </w:p>
    <w:p>
      <w:pPr>
        <w:pStyle w:val="Heading2"/>
      </w:pPr>
      <w:r>
        <w:rPr>
          <w:color w:val="FFFFFF"/>
        </w:rPr>
        <w:t>Useful websites:</w:t>
      </w:r>
    </w:p>
    <w:p>
      <w:pPr>
        <w:pStyle w:val="BodyText"/>
        <w:spacing w:before="9"/>
        <w:ind w:left="113"/>
      </w:pPr>
      <w:r>
        <w:rPr>
          <w:color w:val="FFFFFF"/>
        </w:rPr>
        <w:t>The Royal College of Psychiatrists</w:t>
      </w:r>
    </w:p>
    <w:p>
      <w:pPr>
        <w:spacing w:before="8"/>
        <w:ind w:left="113" w:right="0" w:firstLine="0"/>
        <w:jc w:val="left"/>
        <w:rPr>
          <w:b/>
          <w:sz w:val="14"/>
        </w:rPr>
      </w:pPr>
      <w:hyperlink r:id="rId21">
        <w:r>
          <w:rPr>
            <w:b/>
            <w:color w:val="FFFFFF"/>
            <w:sz w:val="14"/>
          </w:rPr>
          <w:t>www.rcpsych.ac.uk/healthadvice/atozindex.aspx</w:t>
        </w:r>
      </w:hyperlink>
    </w:p>
    <w:p>
      <w:pPr>
        <w:pStyle w:val="BodyText"/>
        <w:spacing w:line="190" w:lineRule="exact" w:before="59"/>
        <w:ind w:left="113"/>
      </w:pPr>
      <w:r>
        <w:rPr>
          <w:color w:val="FFFFFF"/>
        </w:rPr>
        <w:t>Advice from Mind:</w:t>
      </w:r>
    </w:p>
    <w:p>
      <w:pPr>
        <w:spacing w:line="166" w:lineRule="exact" w:before="0"/>
        <w:ind w:left="113" w:right="0" w:firstLine="0"/>
        <w:jc w:val="left"/>
        <w:rPr>
          <w:b/>
          <w:sz w:val="14"/>
        </w:rPr>
      </w:pPr>
      <w:hyperlink r:id="rId22">
        <w:r>
          <w:rPr>
            <w:b/>
            <w:color w:val="FFFFFF"/>
            <w:sz w:val="14"/>
          </w:rPr>
          <w:t>www.mind.org.uk/information-support/mental-health-a-z/</w:t>
        </w:r>
      </w:hyperlink>
    </w:p>
    <w:p>
      <w:pPr>
        <w:pStyle w:val="BodyText"/>
        <w:spacing w:line="190" w:lineRule="exact" w:before="60"/>
        <w:ind w:left="113"/>
      </w:pPr>
      <w:r>
        <w:rPr>
          <w:color w:val="FFFFFF"/>
        </w:rPr>
        <w:t>Useful leaflets:</w:t>
      </w:r>
    </w:p>
    <w:p>
      <w:pPr>
        <w:spacing w:line="166" w:lineRule="exact" w:before="0"/>
        <w:ind w:left="113" w:right="0" w:firstLine="0"/>
        <w:jc w:val="left"/>
        <w:rPr>
          <w:b/>
          <w:sz w:val="14"/>
        </w:rPr>
      </w:pPr>
      <w:hyperlink r:id="rId23">
        <w:r>
          <w:rPr>
            <w:b/>
            <w:color w:val="FFFFFF"/>
            <w:sz w:val="14"/>
          </w:rPr>
          <w:t>www.ntw.nhs.uk/pic/selfhelp/</w:t>
        </w:r>
      </w:hyperlink>
    </w:p>
    <w:p>
      <w:pPr>
        <w:pStyle w:val="BodyText"/>
        <w:spacing w:before="59"/>
        <w:ind w:left="113"/>
      </w:pPr>
      <w:r>
        <w:rPr>
          <w:color w:val="FFFFFF"/>
        </w:rPr>
        <w:t>Health A-Z at:</w:t>
      </w:r>
    </w:p>
    <w:p>
      <w:pPr>
        <w:spacing w:before="20"/>
        <w:ind w:left="113" w:right="0" w:firstLine="0"/>
        <w:jc w:val="left"/>
        <w:rPr>
          <w:b/>
          <w:sz w:val="14"/>
        </w:rPr>
      </w:pPr>
      <w:hyperlink r:id="rId24">
        <w:r>
          <w:rPr>
            <w:b/>
            <w:color w:val="FFFFFF"/>
            <w:sz w:val="14"/>
          </w:rPr>
          <w:t>www.nhs.uk</w:t>
        </w:r>
      </w:hyperlink>
    </w:p>
    <w:p>
      <w:pPr>
        <w:spacing w:line="254" w:lineRule="auto" w:before="59"/>
        <w:ind w:left="113" w:right="1811" w:firstLine="0"/>
        <w:jc w:val="left"/>
        <w:rPr>
          <w:b/>
          <w:sz w:val="14"/>
        </w:rPr>
      </w:pPr>
      <w:r>
        <w:rPr>
          <w:color w:val="FFFFFF"/>
          <w:sz w:val="16"/>
        </w:rPr>
        <w:t>Free meditation exercises: </w:t>
      </w:r>
      <w:hyperlink r:id="rId25">
        <w:r>
          <w:rPr>
            <w:b/>
            <w:color w:val="FFFFFF"/>
            <w:sz w:val="14"/>
          </w:rPr>
          <w:t>http://franticworld.com/free-meditations-</w:t>
        </w:r>
      </w:hyperlink>
      <w:r>
        <w:rPr>
          <w:b/>
          <w:color w:val="FFFFFF"/>
          <w:sz w:val="14"/>
        </w:rPr>
        <w:t> from-mindfulness/</w:t>
      </w:r>
    </w:p>
    <w:sectPr>
      <w:pgSz w:w="16840" w:h="11910" w:orient="landscape"/>
      <w:pgMar w:top="560" w:bottom="280" w:left="1020" w:right="480"/>
      <w:cols w:num="3" w:equalWidth="0">
        <w:col w:w="4198" w:space="966"/>
        <w:col w:w="4551" w:space="1057"/>
        <w:col w:w="45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97" w:hanging="284"/>
      </w:pPr>
      <w:rPr>
        <w:rFonts w:hint="default"/>
        <w:w w:val="142"/>
      </w:rPr>
    </w:lvl>
    <w:lvl w:ilvl="1">
      <w:start w:val="0"/>
      <w:numFmt w:val="bullet"/>
      <w:lvlText w:val="•"/>
      <w:lvlJc w:val="left"/>
      <w:pPr>
        <w:ind w:left="779" w:hanging="284"/>
      </w:pPr>
      <w:rPr>
        <w:rFonts w:hint="default"/>
      </w:rPr>
    </w:lvl>
    <w:lvl w:ilvl="2">
      <w:start w:val="0"/>
      <w:numFmt w:val="bullet"/>
      <w:lvlText w:val="•"/>
      <w:lvlJc w:val="left"/>
      <w:pPr>
        <w:ind w:left="1159" w:hanging="284"/>
      </w:pPr>
      <w:rPr>
        <w:rFonts w:hint="default"/>
      </w:rPr>
    </w:lvl>
    <w:lvl w:ilvl="3">
      <w:start w:val="0"/>
      <w:numFmt w:val="bullet"/>
      <w:lvlText w:val="•"/>
      <w:lvlJc w:val="left"/>
      <w:pPr>
        <w:ind w:left="1539" w:hanging="284"/>
      </w:pPr>
      <w:rPr>
        <w:rFonts w:hint="default"/>
      </w:rPr>
    </w:lvl>
    <w:lvl w:ilvl="4">
      <w:start w:val="0"/>
      <w:numFmt w:val="bullet"/>
      <w:lvlText w:val="•"/>
      <w:lvlJc w:val="left"/>
      <w:pPr>
        <w:ind w:left="1918" w:hanging="284"/>
      </w:pPr>
      <w:rPr>
        <w:rFonts w:hint="default"/>
      </w:rPr>
    </w:lvl>
    <w:lvl w:ilvl="5">
      <w:start w:val="0"/>
      <w:numFmt w:val="bullet"/>
      <w:lvlText w:val="•"/>
      <w:lvlJc w:val="left"/>
      <w:pPr>
        <w:ind w:left="2298" w:hanging="284"/>
      </w:pPr>
      <w:rPr>
        <w:rFonts w:hint="default"/>
      </w:rPr>
    </w:lvl>
    <w:lvl w:ilvl="6">
      <w:start w:val="0"/>
      <w:numFmt w:val="bullet"/>
      <w:lvlText w:val="•"/>
      <w:lvlJc w:val="left"/>
      <w:pPr>
        <w:ind w:left="2678" w:hanging="284"/>
      </w:pPr>
      <w:rPr>
        <w:rFonts w:hint="default"/>
      </w:rPr>
    </w:lvl>
    <w:lvl w:ilvl="7">
      <w:start w:val="0"/>
      <w:numFmt w:val="bullet"/>
      <w:lvlText w:val="•"/>
      <w:lvlJc w:val="left"/>
      <w:pPr>
        <w:ind w:left="3058" w:hanging="284"/>
      </w:pPr>
      <w:rPr>
        <w:rFonts w:hint="default"/>
      </w:rPr>
    </w:lvl>
    <w:lvl w:ilvl="8">
      <w:start w:val="0"/>
      <w:numFmt w:val="bullet"/>
      <w:lvlText w:val="•"/>
      <w:lvlJc w:val="left"/>
      <w:pPr>
        <w:ind w:left="3437" w:hanging="284"/>
      </w:pPr>
      <w:rPr>
        <w:rFonts w:hint="default"/>
      </w:rPr>
    </w:lvl>
  </w:abstractNum>
  <w:abstractNum w:abstractNumId="0">
    <w:multiLevelType w:val="hybridMultilevel"/>
    <w:lvl w:ilvl="0">
      <w:start w:val="0"/>
      <w:numFmt w:val="bullet"/>
      <w:lvlText w:val="•"/>
      <w:lvlJc w:val="left"/>
      <w:pPr>
        <w:ind w:left="524" w:hanging="284"/>
      </w:pPr>
      <w:rPr>
        <w:rFonts w:hint="default" w:ascii="Arial" w:hAnsi="Arial" w:eastAsia="Arial" w:cs="Arial"/>
        <w:color w:val="FFFFFF"/>
        <w:w w:val="142"/>
        <w:sz w:val="16"/>
        <w:szCs w:val="16"/>
      </w:rPr>
    </w:lvl>
    <w:lvl w:ilvl="1">
      <w:start w:val="0"/>
      <w:numFmt w:val="bullet"/>
      <w:lvlText w:val="•"/>
      <w:lvlJc w:val="left"/>
      <w:pPr>
        <w:ind w:left="880" w:hanging="284"/>
      </w:pPr>
      <w:rPr>
        <w:rFonts w:hint="default"/>
      </w:rPr>
    </w:lvl>
    <w:lvl w:ilvl="2">
      <w:start w:val="0"/>
      <w:numFmt w:val="bullet"/>
      <w:lvlText w:val="•"/>
      <w:lvlJc w:val="left"/>
      <w:pPr>
        <w:ind w:left="1240" w:hanging="284"/>
      </w:pPr>
      <w:rPr>
        <w:rFonts w:hint="default"/>
      </w:rPr>
    </w:lvl>
    <w:lvl w:ilvl="3">
      <w:start w:val="0"/>
      <w:numFmt w:val="bullet"/>
      <w:lvlText w:val="•"/>
      <w:lvlJc w:val="left"/>
      <w:pPr>
        <w:ind w:left="1600" w:hanging="284"/>
      </w:pPr>
      <w:rPr>
        <w:rFonts w:hint="default"/>
      </w:rPr>
    </w:lvl>
    <w:lvl w:ilvl="4">
      <w:start w:val="0"/>
      <w:numFmt w:val="bullet"/>
      <w:lvlText w:val="•"/>
      <w:lvlJc w:val="left"/>
      <w:pPr>
        <w:ind w:left="1960" w:hanging="284"/>
      </w:pPr>
      <w:rPr>
        <w:rFonts w:hint="default"/>
      </w:rPr>
    </w:lvl>
    <w:lvl w:ilvl="5">
      <w:start w:val="0"/>
      <w:numFmt w:val="bullet"/>
      <w:lvlText w:val="•"/>
      <w:lvlJc w:val="left"/>
      <w:pPr>
        <w:ind w:left="2320" w:hanging="284"/>
      </w:pPr>
      <w:rPr>
        <w:rFonts w:hint="default"/>
      </w:rPr>
    </w:lvl>
    <w:lvl w:ilvl="6">
      <w:start w:val="0"/>
      <w:numFmt w:val="bullet"/>
      <w:lvlText w:val="•"/>
      <w:lvlJc w:val="left"/>
      <w:pPr>
        <w:ind w:left="2680" w:hanging="284"/>
      </w:pPr>
      <w:rPr>
        <w:rFonts w:hint="default"/>
      </w:rPr>
    </w:lvl>
    <w:lvl w:ilvl="7">
      <w:start w:val="0"/>
      <w:numFmt w:val="bullet"/>
      <w:lvlText w:val="•"/>
      <w:lvlJc w:val="left"/>
      <w:pPr>
        <w:ind w:left="3040" w:hanging="284"/>
      </w:pPr>
      <w:rPr>
        <w:rFonts w:hint="default"/>
      </w:rPr>
    </w:lvl>
    <w:lvl w:ilvl="8">
      <w:start w:val="0"/>
      <w:numFmt w:val="bullet"/>
      <w:lvlText w:val="•"/>
      <w:lvlJc w:val="left"/>
      <w:pPr>
        <w:ind w:left="3400" w:hanging="28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rPr>
  </w:style>
  <w:style w:styleId="BodyText" w:type="paragraph">
    <w:name w:val="Body Text"/>
    <w:basedOn w:val="Normal"/>
    <w:uiPriority w:val="1"/>
    <w:qFormat/>
    <w:pPr/>
    <w:rPr>
      <w:rFonts w:ascii="Roboto" w:hAnsi="Roboto" w:eastAsia="Roboto" w:cs="Roboto"/>
      <w:sz w:val="16"/>
      <w:szCs w:val="16"/>
    </w:rPr>
  </w:style>
  <w:style w:styleId="Heading1" w:type="paragraph">
    <w:name w:val="Heading 1"/>
    <w:basedOn w:val="Normal"/>
    <w:uiPriority w:val="1"/>
    <w:qFormat/>
    <w:pPr>
      <w:ind w:left="113"/>
      <w:outlineLvl w:val="1"/>
    </w:pPr>
    <w:rPr>
      <w:rFonts w:ascii="Roboto" w:hAnsi="Roboto" w:eastAsia="Roboto" w:cs="Roboto"/>
      <w:sz w:val="28"/>
      <w:szCs w:val="28"/>
    </w:rPr>
  </w:style>
  <w:style w:styleId="Heading2" w:type="paragraph">
    <w:name w:val="Heading 2"/>
    <w:basedOn w:val="Normal"/>
    <w:uiPriority w:val="1"/>
    <w:qFormat/>
    <w:pPr>
      <w:spacing w:before="1"/>
      <w:ind w:left="113"/>
      <w:outlineLvl w:val="2"/>
    </w:pPr>
    <w:rPr>
      <w:rFonts w:ascii="Roboto" w:hAnsi="Roboto" w:eastAsia="Roboto" w:cs="Roboto"/>
      <w:b/>
      <w:bCs/>
      <w:sz w:val="18"/>
      <w:szCs w:val="18"/>
    </w:rPr>
  </w:style>
  <w:style w:styleId="Heading3" w:type="paragraph">
    <w:name w:val="Heading 3"/>
    <w:basedOn w:val="Normal"/>
    <w:uiPriority w:val="1"/>
    <w:qFormat/>
    <w:pPr>
      <w:spacing w:before="52"/>
      <w:ind w:left="241"/>
      <w:outlineLvl w:val="3"/>
    </w:pPr>
    <w:rPr>
      <w:rFonts w:ascii="Roboto" w:hAnsi="Roboto" w:eastAsia="Roboto" w:cs="Roboto"/>
      <w:b/>
      <w:bCs/>
      <w:sz w:val="16"/>
      <w:szCs w:val="16"/>
    </w:rPr>
  </w:style>
  <w:style w:styleId="ListParagraph" w:type="paragraph">
    <w:name w:val="List Paragraph"/>
    <w:basedOn w:val="Normal"/>
    <w:uiPriority w:val="1"/>
    <w:qFormat/>
    <w:pPr>
      <w:spacing w:before="66"/>
      <w:ind w:left="397" w:hanging="284"/>
    </w:pPr>
    <w:rPr>
      <w:rFonts w:ascii="Roboto" w:hAnsi="Roboto" w:eastAsia="Roboto" w:cs="Robot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http://www.wlv.ac.uk/SSW" TargetMode="External"/><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hyperlink" Target="http://www.rcpsych.ac.uk/healthadvice/atozindex.aspx" TargetMode="External"/><Relationship Id="rId22" Type="http://schemas.openxmlformats.org/officeDocument/2006/relationships/hyperlink" Target="http://www.mind.org.uk/information-support/mental-health-a-z/" TargetMode="External"/><Relationship Id="rId23" Type="http://schemas.openxmlformats.org/officeDocument/2006/relationships/hyperlink" Target="http://www.ntw.nhs.uk/pic/selfhelp/" TargetMode="External"/><Relationship Id="rId24" Type="http://schemas.openxmlformats.org/officeDocument/2006/relationships/hyperlink" Target="http://www.nhs.uk/" TargetMode="External"/><Relationship Id="rId25" Type="http://schemas.openxmlformats.org/officeDocument/2006/relationships/hyperlink" Target="http://franticworld.com/free-meditations-"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2019-03-04T10:37:05Z</dcterms:created>
  <dcterms:modified xsi:type="dcterms:W3CDTF">2019-03-04T10:37:05Z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Adobe InDesign CC 2014 (Macintosh)</vt:lpwstr>
  </property>
  <property fmtid="{D5CDD505-2E9C-101B-9397-08002B2CF9AE}" pid="4" name="LastSaved">
    <vt:filetime>2019-03-04T00:00:00Z</vt:filetime>
  </property>
</Properties>
</file>