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BEF" w:rsidRPr="00F24FBF" w:rsidRDefault="008A4BEF" w:rsidP="008A4BEF">
      <w:pPr>
        <w:pStyle w:val="Default"/>
        <w:jc w:val="center"/>
        <w:rPr>
          <w:rFonts w:ascii="Arial" w:hAnsi="Arial" w:cs="Arial"/>
          <w:b/>
          <w:szCs w:val="22"/>
        </w:rPr>
      </w:pPr>
    </w:p>
    <w:p w:rsidR="00725A37" w:rsidRPr="00F24FBF" w:rsidRDefault="00725A37" w:rsidP="00725A37">
      <w:pPr>
        <w:widowControl w:val="0"/>
        <w:autoSpaceDE w:val="0"/>
        <w:autoSpaceDN w:val="0"/>
        <w:adjustRightInd w:val="0"/>
        <w:spacing w:after="0" w:line="240" w:lineRule="auto"/>
        <w:jc w:val="center"/>
        <w:rPr>
          <w:rFonts w:ascii="Arial" w:hAnsi="Arial" w:cs="Arial"/>
          <w:b/>
          <w:sz w:val="24"/>
        </w:rPr>
      </w:pPr>
      <w:r w:rsidRPr="00F24FBF">
        <w:rPr>
          <w:rFonts w:ascii="Arial" w:hAnsi="Arial" w:cs="Arial"/>
          <w:b/>
          <w:sz w:val="24"/>
        </w:rPr>
        <w:t>ACADEMIC APPEAL</w:t>
      </w:r>
      <w:r w:rsidR="00712129" w:rsidRPr="00F24FBF">
        <w:rPr>
          <w:rFonts w:ascii="Arial" w:hAnsi="Arial" w:cs="Arial"/>
          <w:b/>
          <w:sz w:val="24"/>
        </w:rPr>
        <w:t xml:space="preserve"> FORM</w:t>
      </w:r>
    </w:p>
    <w:p w:rsidR="00A955B3" w:rsidRPr="00F24FBF" w:rsidRDefault="00A955B3" w:rsidP="00725A37">
      <w:pPr>
        <w:widowControl w:val="0"/>
        <w:autoSpaceDE w:val="0"/>
        <w:autoSpaceDN w:val="0"/>
        <w:adjustRightInd w:val="0"/>
        <w:spacing w:after="0" w:line="240" w:lineRule="auto"/>
        <w:jc w:val="center"/>
        <w:rPr>
          <w:rFonts w:ascii="Arial" w:hAnsi="Arial" w:cs="Arial"/>
          <w:b/>
        </w:rPr>
      </w:pPr>
    </w:p>
    <w:p w:rsidR="00712129" w:rsidRPr="00F24FBF" w:rsidRDefault="00C00A9A" w:rsidP="00712129">
      <w:pPr>
        <w:spacing w:after="0" w:line="23" w:lineRule="atLeast"/>
        <w:jc w:val="both"/>
        <w:rPr>
          <w:rFonts w:ascii="Arial" w:hAnsi="Arial" w:cs="Arial"/>
          <w:color w:val="000000"/>
        </w:rPr>
      </w:pPr>
      <w:r w:rsidRPr="00F24FBF">
        <w:rPr>
          <w:rFonts w:ascii="Arial" w:hAnsi="Arial" w:cs="Arial"/>
          <w:color w:val="000000"/>
        </w:rPr>
        <w:t>The purpose of this form is to</w:t>
      </w:r>
      <w:r w:rsidR="00712129" w:rsidRPr="00F24FBF">
        <w:rPr>
          <w:rFonts w:ascii="Arial" w:hAnsi="Arial" w:cs="Arial"/>
          <w:color w:val="000000"/>
        </w:rPr>
        <w:t xml:space="preserve"> guide you through the process of appealing a decision made by an Assessment Board. Please be aware that the University Academic Appeals procedure </w:t>
      </w:r>
      <w:r w:rsidR="00712129" w:rsidRPr="00F24FBF">
        <w:rPr>
          <w:rFonts w:ascii="Arial" w:hAnsi="Arial" w:cs="Arial"/>
          <w:b/>
          <w:color w:val="000000"/>
          <w:u w:val="single"/>
        </w:rPr>
        <w:t>only</w:t>
      </w:r>
      <w:r w:rsidR="00712129" w:rsidRPr="00F24FBF">
        <w:rPr>
          <w:rFonts w:ascii="Arial" w:hAnsi="Arial" w:cs="Arial"/>
          <w:color w:val="000000"/>
        </w:rPr>
        <w:t xml:space="preserve"> applies to the decisions of Assessment Boards at the University.</w:t>
      </w:r>
    </w:p>
    <w:p w:rsidR="005403C0" w:rsidRPr="005403C0" w:rsidRDefault="005403C0" w:rsidP="005403C0">
      <w:pPr>
        <w:spacing w:after="0" w:line="23" w:lineRule="atLeast"/>
        <w:jc w:val="both"/>
        <w:rPr>
          <w:rFonts w:ascii="Arial" w:hAnsi="Arial" w:cs="Arial"/>
          <w:color w:val="000000"/>
        </w:rPr>
      </w:pPr>
    </w:p>
    <w:p w:rsidR="007A4418" w:rsidRPr="00F24FBF" w:rsidRDefault="007A4418" w:rsidP="00A955B3">
      <w:pPr>
        <w:autoSpaceDE w:val="0"/>
        <w:autoSpaceDN w:val="0"/>
        <w:adjustRightInd w:val="0"/>
        <w:spacing w:after="0" w:line="23" w:lineRule="atLeast"/>
        <w:jc w:val="both"/>
        <w:rPr>
          <w:rFonts w:ascii="Arial" w:hAnsi="Arial" w:cs="Arial"/>
          <w:color w:val="000000"/>
        </w:rPr>
      </w:pPr>
      <w:r w:rsidRPr="00F24FBF">
        <w:rPr>
          <w:rFonts w:ascii="Arial" w:hAnsi="Arial" w:cs="Arial"/>
          <w:color w:val="000000"/>
        </w:rPr>
        <w:t xml:space="preserve">Your claim </w:t>
      </w:r>
      <w:r w:rsidRPr="00F24FBF">
        <w:rPr>
          <w:rFonts w:ascii="Arial" w:hAnsi="Arial" w:cs="Arial"/>
          <w:b/>
          <w:color w:val="000000"/>
          <w:u w:val="single"/>
        </w:rPr>
        <w:t>MUST</w:t>
      </w:r>
      <w:r w:rsidRPr="00F24FBF">
        <w:rPr>
          <w:rFonts w:ascii="Arial" w:hAnsi="Arial" w:cs="Arial"/>
          <w:color w:val="000000"/>
        </w:rPr>
        <w:t xml:space="preserve"> be subm</w:t>
      </w:r>
      <w:r w:rsidR="00A955B3" w:rsidRPr="00F24FBF">
        <w:rPr>
          <w:rFonts w:ascii="Arial" w:hAnsi="Arial" w:cs="Arial"/>
          <w:color w:val="000000"/>
        </w:rPr>
        <w:t xml:space="preserve">itted within </w:t>
      </w:r>
      <w:r w:rsidR="00A955B3" w:rsidRPr="00F24FBF">
        <w:rPr>
          <w:rFonts w:ascii="Arial" w:hAnsi="Arial" w:cs="Arial"/>
          <w:b/>
          <w:color w:val="000000"/>
          <w:u w:val="single"/>
        </w:rPr>
        <w:t>20 working days</w:t>
      </w:r>
      <w:r w:rsidR="00A955B3" w:rsidRPr="00F24FBF">
        <w:rPr>
          <w:rFonts w:ascii="Arial" w:hAnsi="Arial" w:cs="Arial"/>
          <w:color w:val="000000"/>
        </w:rPr>
        <w:t xml:space="preserve"> of the publication of your </w:t>
      </w:r>
      <w:r w:rsidRPr="00F24FBF">
        <w:rPr>
          <w:rFonts w:ascii="Arial" w:hAnsi="Arial" w:cs="Arial"/>
          <w:color w:val="000000"/>
        </w:rPr>
        <w:t>results on eVision.</w:t>
      </w:r>
      <w:r w:rsidR="00BC1E09">
        <w:rPr>
          <w:rFonts w:ascii="Arial" w:hAnsi="Arial" w:cs="Arial"/>
          <w:color w:val="000000"/>
        </w:rPr>
        <w:t xml:space="preserve"> Later submissions will only be considered if you can provide evidence of why you could </w:t>
      </w:r>
      <w:r w:rsidR="000C14B3">
        <w:rPr>
          <w:rFonts w:ascii="Arial" w:hAnsi="Arial" w:cs="Arial"/>
          <w:color w:val="000000"/>
        </w:rPr>
        <w:t xml:space="preserve">not submit the appeal on </w:t>
      </w:r>
      <w:r w:rsidR="004B6600">
        <w:rPr>
          <w:rFonts w:ascii="Arial" w:hAnsi="Arial" w:cs="Arial"/>
          <w:color w:val="000000"/>
        </w:rPr>
        <w:t>time (see</w:t>
      </w:r>
      <w:r w:rsidR="00BC1E09">
        <w:rPr>
          <w:rFonts w:ascii="Arial" w:hAnsi="Arial" w:cs="Arial"/>
          <w:color w:val="000000"/>
        </w:rPr>
        <w:t xml:space="preserve"> Sections Three and Four</w:t>
      </w:r>
      <w:r w:rsidR="004B6600">
        <w:rPr>
          <w:rFonts w:ascii="Arial" w:hAnsi="Arial" w:cs="Arial"/>
          <w:color w:val="000000"/>
        </w:rPr>
        <w:t>)</w:t>
      </w:r>
      <w:r w:rsidR="00BC1E09">
        <w:rPr>
          <w:rFonts w:ascii="Arial" w:hAnsi="Arial" w:cs="Arial"/>
          <w:color w:val="000000"/>
        </w:rPr>
        <w:t>.</w:t>
      </w:r>
    </w:p>
    <w:p w:rsidR="00A955B3" w:rsidRPr="00F24FBF" w:rsidRDefault="00A955B3" w:rsidP="00A955B3">
      <w:pPr>
        <w:autoSpaceDE w:val="0"/>
        <w:autoSpaceDN w:val="0"/>
        <w:adjustRightInd w:val="0"/>
        <w:spacing w:after="0" w:line="23" w:lineRule="atLeast"/>
        <w:jc w:val="both"/>
        <w:rPr>
          <w:rFonts w:ascii="Arial" w:hAnsi="Arial" w:cs="Arial"/>
          <w:color w:val="000000"/>
        </w:rPr>
      </w:pPr>
    </w:p>
    <w:p w:rsidR="004B6600" w:rsidRPr="001E6481" w:rsidRDefault="00A2469A" w:rsidP="004B6600">
      <w:pPr>
        <w:rPr>
          <w:rFonts w:ascii="Arial" w:hAnsi="Arial" w:cs="Arial"/>
        </w:rPr>
      </w:pPr>
      <w:r w:rsidRPr="00F24FBF">
        <w:rPr>
          <w:rFonts w:ascii="Arial" w:hAnsi="Arial" w:cs="Arial"/>
          <w:color w:val="000000"/>
        </w:rPr>
        <w:t xml:space="preserve">Before completing this form please ensure that you have </w:t>
      </w:r>
      <w:r w:rsidR="00571C8D" w:rsidRPr="00F24FBF">
        <w:rPr>
          <w:rFonts w:ascii="Arial" w:hAnsi="Arial" w:cs="Arial"/>
          <w:color w:val="000000"/>
        </w:rPr>
        <w:t>read</w:t>
      </w:r>
      <w:r w:rsidRPr="00F24FBF">
        <w:rPr>
          <w:rFonts w:ascii="Arial" w:hAnsi="Arial" w:cs="Arial"/>
          <w:color w:val="000000"/>
        </w:rPr>
        <w:t xml:space="preserve"> the </w:t>
      </w:r>
      <w:r w:rsidR="00F37EAB" w:rsidRPr="00672755">
        <w:rPr>
          <w:rFonts w:ascii="Arial" w:hAnsi="Arial" w:cs="Arial"/>
        </w:rPr>
        <w:t xml:space="preserve">Regulations and Procedure for Academic Appeals which is available at </w:t>
      </w:r>
      <w:hyperlink r:id="rId9" w:history="1">
        <w:r w:rsidR="004B6600" w:rsidRPr="001E6481">
          <w:rPr>
            <w:rStyle w:val="Hyperlink"/>
            <w:rFonts w:ascii="Arial" w:hAnsi="Arial" w:cs="Arial"/>
          </w:rPr>
          <w:t>https://www.wlv.ac.uk/current-students/conduct-and-appeals/academic-appeals/</w:t>
        </w:r>
      </w:hyperlink>
    </w:p>
    <w:p w:rsidR="003541FC" w:rsidRPr="00F24FBF" w:rsidRDefault="003541FC" w:rsidP="003541FC">
      <w:pPr>
        <w:autoSpaceDE w:val="0"/>
        <w:autoSpaceDN w:val="0"/>
        <w:adjustRightInd w:val="0"/>
        <w:spacing w:after="0" w:line="23" w:lineRule="atLeast"/>
        <w:rPr>
          <w:rFonts w:ascii="Arial" w:hAnsi="Arial" w:cs="Arial"/>
        </w:rPr>
      </w:pPr>
      <w:r w:rsidRPr="00F24FBF">
        <w:rPr>
          <w:rFonts w:ascii="Arial" w:hAnsi="Arial" w:cs="Arial"/>
          <w:color w:val="000000"/>
        </w:rPr>
        <w:t>The Students’ Union Advice and Support Centre</w:t>
      </w:r>
      <w:r w:rsidRPr="000C14B3">
        <w:rPr>
          <w:rFonts w:ascii="Arial" w:hAnsi="Arial" w:cs="Arial"/>
          <w:color w:val="FF0000"/>
        </w:rPr>
        <w:t xml:space="preserve"> </w:t>
      </w:r>
      <w:r w:rsidRPr="003D756E">
        <w:rPr>
          <w:rFonts w:ascii="Arial" w:hAnsi="Arial" w:cs="Arial"/>
        </w:rPr>
        <w:t>provide</w:t>
      </w:r>
      <w:r w:rsidR="000C14B3" w:rsidRPr="003D756E">
        <w:rPr>
          <w:rFonts w:ascii="Arial" w:hAnsi="Arial" w:cs="Arial"/>
        </w:rPr>
        <w:t>s</w:t>
      </w:r>
      <w:r w:rsidRPr="000C14B3">
        <w:rPr>
          <w:rFonts w:ascii="Arial" w:hAnsi="Arial" w:cs="Arial"/>
          <w:color w:val="FF0000"/>
        </w:rPr>
        <w:t xml:space="preserve"> </w:t>
      </w:r>
      <w:r w:rsidRPr="00F24FBF">
        <w:rPr>
          <w:rFonts w:ascii="Arial" w:hAnsi="Arial" w:cs="Arial"/>
          <w:color w:val="000000"/>
        </w:rPr>
        <w:t>an independent advice service</w:t>
      </w:r>
      <w:r w:rsidR="006C39DC">
        <w:rPr>
          <w:rFonts w:ascii="Arial" w:hAnsi="Arial" w:cs="Arial"/>
          <w:color w:val="000000"/>
        </w:rPr>
        <w:t>.</w:t>
      </w:r>
      <w:r w:rsidRPr="00F24FBF">
        <w:rPr>
          <w:rFonts w:ascii="Arial" w:hAnsi="Arial" w:cs="Arial"/>
          <w:color w:val="000000"/>
        </w:rPr>
        <w:t xml:space="preserve"> You are strongly advised to discuss your </w:t>
      </w:r>
      <w:r w:rsidR="004B6600">
        <w:rPr>
          <w:rFonts w:ascii="Arial" w:hAnsi="Arial" w:cs="Arial"/>
          <w:color w:val="000000"/>
        </w:rPr>
        <w:t>Academic A</w:t>
      </w:r>
      <w:r w:rsidRPr="00F24FBF">
        <w:rPr>
          <w:rFonts w:ascii="Arial" w:hAnsi="Arial" w:cs="Arial"/>
          <w:color w:val="000000"/>
        </w:rPr>
        <w:t>ppeal with the Student</w:t>
      </w:r>
      <w:r w:rsidR="004B6600">
        <w:rPr>
          <w:rFonts w:ascii="Arial" w:hAnsi="Arial" w:cs="Arial"/>
          <w:color w:val="000000"/>
        </w:rPr>
        <w:t xml:space="preserve">s’ Union before you submit it. </w:t>
      </w:r>
      <w:r w:rsidR="004B6600" w:rsidRPr="00DC10B3">
        <w:rPr>
          <w:rFonts w:ascii="Arial" w:hAnsi="Arial" w:cs="Arial"/>
        </w:rPr>
        <w:t xml:space="preserve">You can contact them at: </w:t>
      </w:r>
      <w:hyperlink r:id="rId10" w:history="1">
        <w:r w:rsidR="004B6600" w:rsidRPr="001E6481">
          <w:rPr>
            <w:rStyle w:val="Hyperlink"/>
            <w:rFonts w:ascii="Arial" w:hAnsi="Arial" w:cs="Arial"/>
          </w:rPr>
          <w:t>https://www.wolvesunion.org/advice/</w:t>
        </w:r>
      </w:hyperlink>
    </w:p>
    <w:p w:rsidR="00D8057A" w:rsidRPr="00F24FBF" w:rsidRDefault="00D8057A" w:rsidP="003541FC">
      <w:pPr>
        <w:autoSpaceDE w:val="0"/>
        <w:autoSpaceDN w:val="0"/>
        <w:adjustRightInd w:val="0"/>
        <w:spacing w:after="0" w:line="23" w:lineRule="atLeast"/>
        <w:rPr>
          <w:rFonts w:ascii="Arial" w:hAnsi="Arial" w:cs="Arial"/>
        </w:rPr>
      </w:pPr>
    </w:p>
    <w:p w:rsidR="002E419F" w:rsidRPr="00F24FBF" w:rsidRDefault="003541FC" w:rsidP="00156764">
      <w:pPr>
        <w:spacing w:after="0"/>
        <w:jc w:val="both"/>
        <w:rPr>
          <w:rFonts w:ascii="Arial" w:hAnsi="Arial" w:cs="Arial"/>
          <w:b/>
          <w:color w:val="000000"/>
        </w:rPr>
      </w:pPr>
      <w:r w:rsidRPr="00F24FBF">
        <w:rPr>
          <w:rFonts w:ascii="Arial" w:hAnsi="Arial" w:cs="Arial"/>
          <w:b/>
          <w:color w:val="000000"/>
        </w:rPr>
        <w:t xml:space="preserve">IMPORTANT: </w:t>
      </w:r>
      <w:r w:rsidR="002E419F" w:rsidRPr="00F24FBF">
        <w:rPr>
          <w:rFonts w:ascii="Arial" w:hAnsi="Arial" w:cs="Arial"/>
          <w:b/>
          <w:color w:val="000000"/>
        </w:rPr>
        <w:t>Your claim will not be successful if:</w:t>
      </w:r>
    </w:p>
    <w:p w:rsidR="002E419F" w:rsidRDefault="00271035" w:rsidP="002E419F">
      <w:pPr>
        <w:pStyle w:val="ListParagraph"/>
        <w:numPr>
          <w:ilvl w:val="0"/>
          <w:numId w:val="6"/>
        </w:numPr>
        <w:jc w:val="both"/>
        <w:rPr>
          <w:rFonts w:ascii="Arial" w:hAnsi="Arial" w:cs="Arial"/>
          <w:color w:val="000000"/>
        </w:rPr>
      </w:pPr>
      <w:r w:rsidRPr="00F24FBF">
        <w:rPr>
          <w:rFonts w:ascii="Arial" w:hAnsi="Arial" w:cs="Arial"/>
          <w:color w:val="000000"/>
        </w:rPr>
        <w:t xml:space="preserve">There is no </w:t>
      </w:r>
      <w:r w:rsidR="004B6600">
        <w:rPr>
          <w:rFonts w:ascii="Arial" w:hAnsi="Arial" w:cs="Arial"/>
          <w:color w:val="000000"/>
        </w:rPr>
        <w:t>supporting evidence</w:t>
      </w:r>
    </w:p>
    <w:p w:rsidR="00BC1E09" w:rsidRPr="00F24FBF" w:rsidRDefault="00BC1E09" w:rsidP="002E419F">
      <w:pPr>
        <w:pStyle w:val="ListParagraph"/>
        <w:numPr>
          <w:ilvl w:val="0"/>
          <w:numId w:val="6"/>
        </w:numPr>
        <w:jc w:val="both"/>
        <w:rPr>
          <w:rFonts w:ascii="Arial" w:hAnsi="Arial" w:cs="Arial"/>
          <w:color w:val="000000"/>
        </w:rPr>
      </w:pPr>
      <w:r>
        <w:rPr>
          <w:rFonts w:ascii="Arial" w:hAnsi="Arial" w:cs="Arial"/>
          <w:color w:val="000000"/>
        </w:rPr>
        <w:t xml:space="preserve">It is </w:t>
      </w:r>
      <w:r w:rsidR="00644C8D">
        <w:rPr>
          <w:rFonts w:ascii="Arial" w:hAnsi="Arial" w:cs="Arial"/>
          <w:color w:val="000000"/>
        </w:rPr>
        <w:t>submitted after</w:t>
      </w:r>
      <w:r>
        <w:rPr>
          <w:rFonts w:ascii="Arial" w:hAnsi="Arial" w:cs="Arial"/>
          <w:color w:val="000000"/>
        </w:rPr>
        <w:t xml:space="preserve"> 20 working days of the publication of results on </w:t>
      </w:r>
      <w:r w:rsidRPr="003D756E">
        <w:rPr>
          <w:rFonts w:ascii="Arial" w:hAnsi="Arial" w:cs="Arial"/>
        </w:rPr>
        <w:t>e</w:t>
      </w:r>
      <w:r w:rsidR="000C14B3" w:rsidRPr="003D756E">
        <w:rPr>
          <w:rFonts w:ascii="Arial" w:hAnsi="Arial" w:cs="Arial"/>
        </w:rPr>
        <w:t>:</w:t>
      </w:r>
      <w:r w:rsidR="003D756E" w:rsidRPr="003D756E">
        <w:rPr>
          <w:rFonts w:ascii="Arial" w:hAnsi="Arial" w:cs="Arial"/>
        </w:rPr>
        <w:t>V</w:t>
      </w:r>
      <w:r w:rsidRPr="003D756E">
        <w:rPr>
          <w:rFonts w:ascii="Arial" w:hAnsi="Arial" w:cs="Arial"/>
        </w:rPr>
        <w:t>ision</w:t>
      </w:r>
      <w:r w:rsidR="00644C8D" w:rsidRPr="000C14B3">
        <w:rPr>
          <w:rFonts w:ascii="Arial" w:hAnsi="Arial" w:cs="Arial"/>
          <w:color w:val="FF0000"/>
        </w:rPr>
        <w:t xml:space="preserve"> </w:t>
      </w:r>
      <w:r w:rsidR="00644C8D">
        <w:rPr>
          <w:rFonts w:ascii="Arial" w:hAnsi="Arial" w:cs="Arial"/>
          <w:color w:val="000000"/>
        </w:rPr>
        <w:t>and there is no evidence of a good reason for the delay</w:t>
      </w:r>
    </w:p>
    <w:p w:rsidR="00EC1D16" w:rsidRPr="00F24FBF" w:rsidRDefault="002E419F" w:rsidP="002E419F">
      <w:pPr>
        <w:autoSpaceDE w:val="0"/>
        <w:autoSpaceDN w:val="0"/>
        <w:adjustRightInd w:val="0"/>
        <w:spacing w:after="0"/>
        <w:rPr>
          <w:rFonts w:ascii="Arial" w:hAnsi="Arial" w:cs="Arial"/>
          <w:b/>
          <w:color w:val="000000"/>
        </w:rPr>
      </w:pPr>
      <w:r w:rsidRPr="00F24FBF">
        <w:rPr>
          <w:rFonts w:ascii="Arial" w:hAnsi="Arial" w:cs="Arial"/>
          <w:b/>
          <w:color w:val="000000"/>
        </w:rPr>
        <w:t>You must read this form carefully and provide all of the</w:t>
      </w:r>
      <w:r w:rsidR="0068050C" w:rsidRPr="00F24FBF">
        <w:rPr>
          <w:rFonts w:ascii="Arial" w:hAnsi="Arial" w:cs="Arial"/>
          <w:b/>
          <w:color w:val="000000"/>
        </w:rPr>
        <w:t xml:space="preserve"> information</w:t>
      </w:r>
      <w:r w:rsidR="00EC1D16" w:rsidRPr="00F24FBF">
        <w:rPr>
          <w:rFonts w:ascii="Arial" w:hAnsi="Arial" w:cs="Arial"/>
          <w:b/>
          <w:color w:val="000000"/>
        </w:rPr>
        <w:t xml:space="preserve"> requested</w:t>
      </w:r>
      <w:r w:rsidRPr="00F24FBF">
        <w:rPr>
          <w:rFonts w:ascii="Arial" w:hAnsi="Arial" w:cs="Arial"/>
          <w:b/>
          <w:color w:val="000000"/>
        </w:rPr>
        <w:t xml:space="preserve">.  </w:t>
      </w:r>
    </w:p>
    <w:p w:rsidR="00EC1D16" w:rsidRPr="00F24FBF" w:rsidRDefault="00EC1D16" w:rsidP="002E419F">
      <w:pPr>
        <w:autoSpaceDE w:val="0"/>
        <w:autoSpaceDN w:val="0"/>
        <w:adjustRightInd w:val="0"/>
        <w:spacing w:after="0"/>
        <w:rPr>
          <w:rFonts w:ascii="Arial" w:hAnsi="Arial" w:cs="Arial"/>
          <w:b/>
          <w:color w:val="000000"/>
        </w:rPr>
      </w:pPr>
    </w:p>
    <w:p w:rsidR="00124EA7" w:rsidRPr="005403C0" w:rsidRDefault="002E419F" w:rsidP="005403C0">
      <w:pPr>
        <w:autoSpaceDE w:val="0"/>
        <w:autoSpaceDN w:val="0"/>
        <w:adjustRightInd w:val="0"/>
        <w:spacing w:after="0"/>
        <w:rPr>
          <w:rFonts w:ascii="Arial" w:hAnsi="Arial" w:cs="Arial"/>
          <w:b/>
          <w:color w:val="000000"/>
          <w:u w:val="single"/>
        </w:rPr>
      </w:pPr>
      <w:r w:rsidRPr="00F24FBF">
        <w:rPr>
          <w:rFonts w:ascii="Arial" w:hAnsi="Arial" w:cs="Arial"/>
          <w:b/>
          <w:color w:val="000000"/>
          <w:u w:val="single"/>
        </w:rPr>
        <w:t>Incomplete appeals will not be considered.</w:t>
      </w:r>
    </w:p>
    <w:p w:rsidR="005403C0" w:rsidRDefault="005403C0" w:rsidP="00E264C3">
      <w:pPr>
        <w:jc w:val="center"/>
        <w:rPr>
          <w:rFonts w:ascii="Arial" w:hAnsi="Arial" w:cs="Arial"/>
          <w:b/>
          <w:color w:val="000000"/>
          <w:sz w:val="24"/>
        </w:rPr>
      </w:pPr>
    </w:p>
    <w:p w:rsidR="00E264C3" w:rsidRPr="00F24FBF" w:rsidRDefault="00E264C3" w:rsidP="00E264C3">
      <w:pPr>
        <w:jc w:val="center"/>
        <w:rPr>
          <w:rFonts w:ascii="Arial" w:hAnsi="Arial" w:cs="Arial"/>
          <w:b/>
          <w:color w:val="000000"/>
          <w:sz w:val="24"/>
        </w:rPr>
      </w:pPr>
      <w:r w:rsidRPr="00F24FBF">
        <w:rPr>
          <w:rFonts w:ascii="Arial" w:hAnsi="Arial" w:cs="Arial"/>
          <w:b/>
          <w:color w:val="000000"/>
          <w:sz w:val="24"/>
        </w:rPr>
        <w:t>SECTION ONE - PERSONAL DETAILS</w:t>
      </w:r>
    </w:p>
    <w:tbl>
      <w:tblPr>
        <w:tblStyle w:val="TableGrid"/>
        <w:tblW w:w="0" w:type="auto"/>
        <w:tblInd w:w="0" w:type="dxa"/>
        <w:tblLook w:val="04A0" w:firstRow="1" w:lastRow="0" w:firstColumn="1" w:lastColumn="0" w:noHBand="0" w:noVBand="1"/>
      </w:tblPr>
      <w:tblGrid>
        <w:gridCol w:w="4621"/>
        <w:gridCol w:w="4621"/>
      </w:tblGrid>
      <w:tr w:rsidR="00E264C3" w:rsidRPr="00F24FBF" w:rsidTr="005403C0">
        <w:trPr>
          <w:trHeight w:val="498"/>
        </w:trPr>
        <w:tc>
          <w:tcPr>
            <w:tcW w:w="4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264C3" w:rsidRPr="00F24FBF" w:rsidRDefault="00E264C3">
            <w:pPr>
              <w:rPr>
                <w:rFonts w:ascii="Arial" w:hAnsi="Arial" w:cs="Arial"/>
                <w:b/>
              </w:rPr>
            </w:pPr>
            <w:r w:rsidRPr="00F24FBF">
              <w:rPr>
                <w:rFonts w:ascii="Arial" w:hAnsi="Arial" w:cs="Arial"/>
                <w:b/>
              </w:rPr>
              <w:t xml:space="preserve">Full Name </w:t>
            </w:r>
          </w:p>
        </w:tc>
        <w:tc>
          <w:tcPr>
            <w:tcW w:w="4621" w:type="dxa"/>
            <w:tcBorders>
              <w:top w:val="single" w:sz="4" w:space="0" w:color="auto"/>
              <w:left w:val="single" w:sz="4" w:space="0" w:color="auto"/>
              <w:bottom w:val="single" w:sz="4" w:space="0" w:color="auto"/>
              <w:right w:val="single" w:sz="4" w:space="0" w:color="auto"/>
            </w:tcBorders>
          </w:tcPr>
          <w:p w:rsidR="00E264C3" w:rsidRPr="00F24FBF" w:rsidRDefault="00E264C3">
            <w:pPr>
              <w:rPr>
                <w:rFonts w:ascii="Arial" w:hAnsi="Arial" w:cs="Arial"/>
              </w:rPr>
            </w:pPr>
          </w:p>
          <w:p w:rsidR="00E264C3" w:rsidRPr="00F24FBF" w:rsidRDefault="00E264C3">
            <w:pPr>
              <w:rPr>
                <w:rFonts w:ascii="Arial" w:hAnsi="Arial" w:cs="Arial"/>
              </w:rPr>
            </w:pPr>
          </w:p>
        </w:tc>
      </w:tr>
      <w:tr w:rsidR="00E264C3" w:rsidRPr="00F24FBF" w:rsidTr="005403C0">
        <w:trPr>
          <w:trHeight w:val="498"/>
        </w:trPr>
        <w:tc>
          <w:tcPr>
            <w:tcW w:w="4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264C3" w:rsidRPr="00F24FBF" w:rsidRDefault="00E264C3">
            <w:pPr>
              <w:rPr>
                <w:rFonts w:ascii="Arial" w:hAnsi="Arial" w:cs="Arial"/>
                <w:b/>
              </w:rPr>
            </w:pPr>
            <w:r w:rsidRPr="00F24FBF">
              <w:rPr>
                <w:rFonts w:ascii="Arial" w:hAnsi="Arial" w:cs="Arial"/>
                <w:b/>
              </w:rPr>
              <w:t>Student Number</w:t>
            </w:r>
          </w:p>
          <w:p w:rsidR="00E264C3" w:rsidRPr="00F24FBF" w:rsidRDefault="00E264C3">
            <w:pPr>
              <w:rPr>
                <w:rFonts w:ascii="Arial" w:hAnsi="Arial" w:cs="Arial"/>
                <w:b/>
              </w:rPr>
            </w:pPr>
          </w:p>
        </w:tc>
        <w:tc>
          <w:tcPr>
            <w:tcW w:w="4621" w:type="dxa"/>
            <w:tcBorders>
              <w:top w:val="single" w:sz="4" w:space="0" w:color="auto"/>
              <w:left w:val="single" w:sz="4" w:space="0" w:color="auto"/>
              <w:bottom w:val="single" w:sz="4" w:space="0" w:color="auto"/>
              <w:right w:val="single" w:sz="4" w:space="0" w:color="auto"/>
            </w:tcBorders>
          </w:tcPr>
          <w:p w:rsidR="00E264C3" w:rsidRPr="00F24FBF" w:rsidRDefault="00E264C3">
            <w:pPr>
              <w:rPr>
                <w:rFonts w:ascii="Arial" w:hAnsi="Arial" w:cs="Arial"/>
              </w:rPr>
            </w:pPr>
          </w:p>
        </w:tc>
      </w:tr>
      <w:tr w:rsidR="00B02B33" w:rsidRPr="00F24FBF" w:rsidTr="005403C0">
        <w:trPr>
          <w:trHeight w:val="498"/>
        </w:trPr>
        <w:tc>
          <w:tcPr>
            <w:tcW w:w="4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02B33" w:rsidRPr="00F24FBF" w:rsidRDefault="00B02B33">
            <w:pPr>
              <w:rPr>
                <w:rFonts w:ascii="Arial" w:hAnsi="Arial" w:cs="Arial"/>
                <w:b/>
              </w:rPr>
            </w:pPr>
            <w:r w:rsidRPr="00F24FBF">
              <w:rPr>
                <w:rFonts w:ascii="Arial" w:hAnsi="Arial" w:cs="Arial"/>
                <w:b/>
              </w:rPr>
              <w:t>Course Title</w:t>
            </w:r>
          </w:p>
          <w:p w:rsidR="00B02B33" w:rsidRPr="00F24FBF" w:rsidRDefault="00B02B33">
            <w:pPr>
              <w:rPr>
                <w:rFonts w:ascii="Arial" w:hAnsi="Arial" w:cs="Arial"/>
                <w:b/>
              </w:rPr>
            </w:pPr>
          </w:p>
        </w:tc>
        <w:tc>
          <w:tcPr>
            <w:tcW w:w="4621" w:type="dxa"/>
            <w:tcBorders>
              <w:top w:val="single" w:sz="4" w:space="0" w:color="auto"/>
              <w:left w:val="single" w:sz="4" w:space="0" w:color="auto"/>
              <w:bottom w:val="single" w:sz="4" w:space="0" w:color="auto"/>
              <w:right w:val="single" w:sz="4" w:space="0" w:color="auto"/>
            </w:tcBorders>
          </w:tcPr>
          <w:p w:rsidR="00B02B33" w:rsidRPr="00F24FBF" w:rsidRDefault="00B02B33">
            <w:pPr>
              <w:rPr>
                <w:rFonts w:ascii="Arial" w:hAnsi="Arial" w:cs="Arial"/>
              </w:rPr>
            </w:pPr>
          </w:p>
        </w:tc>
      </w:tr>
      <w:tr w:rsidR="00E264C3" w:rsidRPr="00F24FBF" w:rsidTr="005403C0">
        <w:trPr>
          <w:trHeight w:val="1186"/>
        </w:trPr>
        <w:tc>
          <w:tcPr>
            <w:tcW w:w="4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264C3" w:rsidRPr="00F24FBF" w:rsidRDefault="00E264C3">
            <w:pPr>
              <w:rPr>
                <w:rFonts w:ascii="Arial" w:hAnsi="Arial" w:cs="Arial"/>
                <w:b/>
              </w:rPr>
            </w:pPr>
            <w:r w:rsidRPr="00F24FBF">
              <w:rPr>
                <w:rFonts w:ascii="Arial" w:hAnsi="Arial" w:cs="Arial"/>
                <w:b/>
              </w:rPr>
              <w:t>Contact Address</w:t>
            </w:r>
          </w:p>
          <w:p w:rsidR="00E264C3" w:rsidRPr="00F24FBF" w:rsidRDefault="00E264C3">
            <w:pPr>
              <w:rPr>
                <w:rFonts w:ascii="Arial" w:hAnsi="Arial" w:cs="Arial"/>
                <w:b/>
              </w:rPr>
            </w:pPr>
          </w:p>
          <w:p w:rsidR="00E264C3" w:rsidRPr="00F24FBF" w:rsidRDefault="00E264C3">
            <w:pPr>
              <w:rPr>
                <w:rFonts w:ascii="Arial" w:hAnsi="Arial" w:cs="Arial"/>
                <w:b/>
              </w:rPr>
            </w:pPr>
          </w:p>
          <w:p w:rsidR="00E264C3" w:rsidRPr="00F24FBF" w:rsidRDefault="00E264C3">
            <w:pPr>
              <w:rPr>
                <w:rFonts w:ascii="Arial" w:hAnsi="Arial" w:cs="Arial"/>
                <w:b/>
              </w:rPr>
            </w:pPr>
          </w:p>
        </w:tc>
        <w:tc>
          <w:tcPr>
            <w:tcW w:w="4621" w:type="dxa"/>
            <w:tcBorders>
              <w:top w:val="single" w:sz="4" w:space="0" w:color="auto"/>
              <w:left w:val="single" w:sz="4" w:space="0" w:color="auto"/>
              <w:bottom w:val="single" w:sz="4" w:space="0" w:color="auto"/>
              <w:right w:val="single" w:sz="4" w:space="0" w:color="auto"/>
            </w:tcBorders>
          </w:tcPr>
          <w:p w:rsidR="00E264C3" w:rsidRPr="00F24FBF" w:rsidRDefault="00E264C3">
            <w:pPr>
              <w:rPr>
                <w:rFonts w:ascii="Arial" w:hAnsi="Arial" w:cs="Arial"/>
              </w:rPr>
            </w:pPr>
          </w:p>
          <w:p w:rsidR="00C50749" w:rsidRPr="00F24FBF" w:rsidRDefault="00C50749">
            <w:pPr>
              <w:rPr>
                <w:rFonts w:ascii="Arial" w:hAnsi="Arial" w:cs="Arial"/>
              </w:rPr>
            </w:pPr>
          </w:p>
          <w:p w:rsidR="00124EA7" w:rsidRPr="00F24FBF" w:rsidRDefault="00124EA7">
            <w:pPr>
              <w:rPr>
                <w:rFonts w:ascii="Arial" w:hAnsi="Arial" w:cs="Arial"/>
              </w:rPr>
            </w:pPr>
          </w:p>
          <w:p w:rsidR="00124EA7" w:rsidRPr="00F24FBF" w:rsidRDefault="00124EA7">
            <w:pPr>
              <w:rPr>
                <w:rFonts w:ascii="Arial" w:hAnsi="Arial" w:cs="Arial"/>
              </w:rPr>
            </w:pPr>
          </w:p>
        </w:tc>
      </w:tr>
      <w:tr w:rsidR="00E264C3" w:rsidRPr="00F24FBF" w:rsidTr="005403C0">
        <w:trPr>
          <w:trHeight w:val="510"/>
        </w:trPr>
        <w:tc>
          <w:tcPr>
            <w:tcW w:w="4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264C3" w:rsidRPr="00F24FBF" w:rsidRDefault="00E264C3">
            <w:pPr>
              <w:rPr>
                <w:rFonts w:ascii="Arial" w:hAnsi="Arial" w:cs="Arial"/>
                <w:b/>
              </w:rPr>
            </w:pPr>
            <w:r w:rsidRPr="00F24FBF">
              <w:rPr>
                <w:rFonts w:ascii="Arial" w:hAnsi="Arial" w:cs="Arial"/>
                <w:b/>
              </w:rPr>
              <w:t>Contact Telephone Number</w:t>
            </w:r>
          </w:p>
          <w:p w:rsidR="00E264C3" w:rsidRPr="00F24FBF" w:rsidRDefault="00E264C3">
            <w:pPr>
              <w:rPr>
                <w:rFonts w:ascii="Arial" w:hAnsi="Arial" w:cs="Arial"/>
                <w:b/>
              </w:rPr>
            </w:pPr>
          </w:p>
        </w:tc>
        <w:tc>
          <w:tcPr>
            <w:tcW w:w="4621" w:type="dxa"/>
            <w:tcBorders>
              <w:top w:val="single" w:sz="4" w:space="0" w:color="auto"/>
              <w:left w:val="single" w:sz="4" w:space="0" w:color="auto"/>
              <w:bottom w:val="single" w:sz="4" w:space="0" w:color="auto"/>
              <w:right w:val="single" w:sz="4" w:space="0" w:color="auto"/>
            </w:tcBorders>
          </w:tcPr>
          <w:p w:rsidR="00E264C3" w:rsidRPr="00F24FBF" w:rsidRDefault="00E264C3">
            <w:pPr>
              <w:rPr>
                <w:rFonts w:ascii="Arial" w:hAnsi="Arial" w:cs="Arial"/>
              </w:rPr>
            </w:pPr>
          </w:p>
        </w:tc>
      </w:tr>
      <w:tr w:rsidR="00E264C3" w:rsidRPr="00F24FBF" w:rsidTr="005403C0">
        <w:trPr>
          <w:trHeight w:val="60"/>
        </w:trPr>
        <w:tc>
          <w:tcPr>
            <w:tcW w:w="4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264C3" w:rsidRPr="00F24FBF" w:rsidRDefault="00E264C3">
            <w:pPr>
              <w:rPr>
                <w:rFonts w:ascii="Arial" w:hAnsi="Arial" w:cs="Arial"/>
                <w:b/>
              </w:rPr>
            </w:pPr>
            <w:r w:rsidRPr="00F24FBF">
              <w:rPr>
                <w:rFonts w:ascii="Arial" w:hAnsi="Arial" w:cs="Arial"/>
                <w:b/>
              </w:rPr>
              <w:t>Email Address</w:t>
            </w:r>
          </w:p>
          <w:p w:rsidR="00E264C3" w:rsidRPr="00F24FBF" w:rsidRDefault="00E264C3">
            <w:pPr>
              <w:rPr>
                <w:rFonts w:ascii="Arial" w:hAnsi="Arial" w:cs="Arial"/>
                <w:b/>
              </w:rPr>
            </w:pPr>
          </w:p>
        </w:tc>
        <w:tc>
          <w:tcPr>
            <w:tcW w:w="4621" w:type="dxa"/>
            <w:tcBorders>
              <w:top w:val="single" w:sz="4" w:space="0" w:color="auto"/>
              <w:left w:val="single" w:sz="4" w:space="0" w:color="auto"/>
              <w:bottom w:val="single" w:sz="4" w:space="0" w:color="auto"/>
              <w:right w:val="single" w:sz="4" w:space="0" w:color="auto"/>
            </w:tcBorders>
          </w:tcPr>
          <w:p w:rsidR="005403C0" w:rsidRPr="00F24FBF" w:rsidRDefault="005403C0">
            <w:pPr>
              <w:rPr>
                <w:rFonts w:ascii="Arial" w:hAnsi="Arial" w:cs="Arial"/>
              </w:rPr>
            </w:pPr>
          </w:p>
        </w:tc>
      </w:tr>
    </w:tbl>
    <w:p w:rsidR="00644C8D" w:rsidRDefault="00644C8D" w:rsidP="00D26A22">
      <w:pPr>
        <w:jc w:val="center"/>
        <w:rPr>
          <w:rFonts w:ascii="Arial" w:hAnsi="Arial" w:cs="Arial"/>
          <w:b/>
          <w:sz w:val="24"/>
          <w:szCs w:val="24"/>
        </w:rPr>
      </w:pPr>
    </w:p>
    <w:p w:rsidR="00D26A22" w:rsidRPr="00F24FBF" w:rsidRDefault="00D26A22" w:rsidP="00D26A22">
      <w:pPr>
        <w:jc w:val="center"/>
        <w:rPr>
          <w:rFonts w:ascii="Arial" w:hAnsi="Arial" w:cs="Arial"/>
          <w:b/>
          <w:sz w:val="24"/>
          <w:szCs w:val="24"/>
        </w:rPr>
      </w:pPr>
      <w:r w:rsidRPr="00F24FBF">
        <w:rPr>
          <w:rFonts w:ascii="Arial" w:hAnsi="Arial" w:cs="Arial"/>
          <w:b/>
          <w:sz w:val="24"/>
          <w:szCs w:val="24"/>
        </w:rPr>
        <w:t>SECTION TWO – WHAT ARE YOU APPEALING ABOUT?</w:t>
      </w:r>
    </w:p>
    <w:p w:rsidR="004B6600" w:rsidRDefault="00C863F5" w:rsidP="004B6600">
      <w:pPr>
        <w:rPr>
          <w:rFonts w:ascii="Arial" w:hAnsi="Arial" w:cs="Arial"/>
        </w:rPr>
      </w:pPr>
      <w:r w:rsidRPr="00F24FBF">
        <w:rPr>
          <w:rFonts w:ascii="Arial" w:hAnsi="Arial" w:cs="Arial"/>
          <w:color w:val="000000"/>
        </w:rPr>
        <w:t xml:space="preserve">The University Academic Appeals procedure applies </w:t>
      </w:r>
      <w:r w:rsidRPr="00F24FBF">
        <w:rPr>
          <w:rFonts w:ascii="Arial" w:hAnsi="Arial" w:cs="Arial"/>
          <w:b/>
          <w:color w:val="000000"/>
          <w:u w:val="single"/>
        </w:rPr>
        <w:t>only</w:t>
      </w:r>
      <w:r w:rsidRPr="00F24FBF">
        <w:rPr>
          <w:rFonts w:ascii="Arial" w:hAnsi="Arial" w:cs="Arial"/>
          <w:color w:val="000000"/>
        </w:rPr>
        <w:t xml:space="preserve"> to the decisions of Assessment Boards at the University</w:t>
      </w:r>
      <w:r w:rsidRPr="00F24FBF">
        <w:rPr>
          <w:rFonts w:ascii="Arial" w:hAnsi="Arial" w:cs="Arial"/>
        </w:rPr>
        <w:t xml:space="preserve">.  </w:t>
      </w:r>
      <w:r w:rsidR="006F7396" w:rsidRPr="00F24FBF">
        <w:rPr>
          <w:rFonts w:ascii="Arial" w:hAnsi="Arial" w:cs="Arial"/>
        </w:rPr>
        <w:t xml:space="preserve">If you wish to raise a concern relating to a service provided by the University this can be done through the Student Complaints Procedure available at: </w:t>
      </w:r>
      <w:hyperlink r:id="rId11" w:history="1">
        <w:r w:rsidR="004B6600" w:rsidRPr="00AB4822">
          <w:rPr>
            <w:rStyle w:val="Hyperlink"/>
            <w:rFonts w:ascii="Arial" w:hAnsi="Arial" w:cs="Arial"/>
          </w:rPr>
          <w:t>https://www.wlv.ac.uk/current-students/conduct-and-appeals/current-student-complaints/</w:t>
        </w:r>
      </w:hyperlink>
      <w:r w:rsidR="004B6600" w:rsidRPr="00AB4822">
        <w:rPr>
          <w:rFonts w:ascii="Arial" w:hAnsi="Arial" w:cs="Arial"/>
        </w:rPr>
        <w:t xml:space="preserve"> </w:t>
      </w:r>
    </w:p>
    <w:p w:rsidR="00F24FBF" w:rsidRPr="00F24FBF" w:rsidRDefault="00F24FBF" w:rsidP="004B6600">
      <w:pPr>
        <w:spacing w:after="0" w:line="23" w:lineRule="atLeast"/>
        <w:jc w:val="both"/>
        <w:rPr>
          <w:rFonts w:ascii="Arial" w:hAnsi="Arial" w:cs="Arial"/>
        </w:rPr>
      </w:pPr>
    </w:p>
    <w:p w:rsidR="00C863F5" w:rsidRPr="00F24FBF" w:rsidRDefault="00C863F5" w:rsidP="00F24FBF">
      <w:pPr>
        <w:spacing w:after="0" w:line="240" w:lineRule="auto"/>
        <w:jc w:val="both"/>
        <w:rPr>
          <w:rFonts w:ascii="Arial" w:hAnsi="Arial" w:cs="Arial"/>
        </w:rPr>
      </w:pPr>
      <w:r w:rsidRPr="00F24FBF">
        <w:rPr>
          <w:rFonts w:ascii="Arial" w:hAnsi="Arial" w:cs="Arial"/>
        </w:rPr>
        <w:t xml:space="preserve">Read this section carefully and identify which </w:t>
      </w:r>
      <w:r w:rsidR="003D677B" w:rsidRPr="00F24FBF">
        <w:rPr>
          <w:rFonts w:ascii="Arial" w:hAnsi="Arial" w:cs="Arial"/>
        </w:rPr>
        <w:t>category fits your appeal.</w:t>
      </w:r>
    </w:p>
    <w:p w:rsidR="00F24FBF" w:rsidRPr="00F24FBF" w:rsidRDefault="00F24FBF" w:rsidP="00F24FBF">
      <w:pPr>
        <w:spacing w:after="0" w:line="240" w:lineRule="auto"/>
        <w:jc w:val="both"/>
        <w:rPr>
          <w:rFonts w:ascii="Arial" w:hAnsi="Arial" w:cs="Arial"/>
        </w:rPr>
      </w:pPr>
    </w:p>
    <w:p w:rsidR="00C863F5" w:rsidRDefault="003D756E" w:rsidP="00F24FBF">
      <w:pPr>
        <w:spacing w:after="0" w:line="240" w:lineRule="auto"/>
        <w:jc w:val="both"/>
        <w:rPr>
          <w:rFonts w:ascii="Arial" w:hAnsi="Arial" w:cs="Arial"/>
          <w:b/>
          <w:u w:val="single"/>
        </w:rPr>
      </w:pPr>
      <w:r>
        <w:rPr>
          <w:rFonts w:ascii="Arial" w:hAnsi="Arial" w:cs="Arial"/>
        </w:rPr>
        <w:t>P</w:t>
      </w:r>
      <w:r w:rsidR="00C863F5" w:rsidRPr="00F24FBF">
        <w:rPr>
          <w:rFonts w:ascii="Arial" w:hAnsi="Arial" w:cs="Arial"/>
        </w:rPr>
        <w:t>lease read the associated information</w:t>
      </w:r>
      <w:r>
        <w:rPr>
          <w:rFonts w:ascii="Arial" w:hAnsi="Arial" w:cs="Arial"/>
        </w:rPr>
        <w:t xml:space="preserve"> in each section</w:t>
      </w:r>
      <w:r w:rsidR="00C863F5" w:rsidRPr="00F24FBF">
        <w:rPr>
          <w:rFonts w:ascii="Arial" w:hAnsi="Arial" w:cs="Arial"/>
        </w:rPr>
        <w:t xml:space="preserve"> to confirm whether or not you are </w:t>
      </w:r>
      <w:r w:rsidR="004B6600">
        <w:rPr>
          <w:rFonts w:ascii="Arial" w:hAnsi="Arial" w:cs="Arial"/>
        </w:rPr>
        <w:t>i</w:t>
      </w:r>
      <w:r w:rsidR="00C863F5" w:rsidRPr="00F24FBF">
        <w:rPr>
          <w:rFonts w:ascii="Arial" w:hAnsi="Arial" w:cs="Arial"/>
        </w:rPr>
        <w:t xml:space="preserve">n a position to make a successful appeal. </w:t>
      </w:r>
      <w:r w:rsidR="00C863F5" w:rsidRPr="00F24FBF">
        <w:rPr>
          <w:rFonts w:ascii="Arial" w:hAnsi="Arial" w:cs="Arial"/>
          <w:b/>
          <w:u w:val="single"/>
        </w:rPr>
        <w:t>Please note the circumstances in which appeals will not be successful</w:t>
      </w:r>
      <w:r>
        <w:rPr>
          <w:rFonts w:ascii="Arial" w:hAnsi="Arial" w:cs="Arial"/>
          <w:b/>
          <w:u w:val="single"/>
        </w:rPr>
        <w:t>.</w:t>
      </w:r>
      <w:r w:rsidR="00C863F5" w:rsidRPr="00F24FBF">
        <w:rPr>
          <w:rFonts w:ascii="Arial" w:hAnsi="Arial" w:cs="Arial"/>
          <w:b/>
          <w:u w:val="single"/>
        </w:rPr>
        <w:t xml:space="preserve"> </w:t>
      </w:r>
    </w:p>
    <w:p w:rsidR="003D756E" w:rsidRPr="00F24FBF" w:rsidRDefault="003D756E" w:rsidP="00F24FBF">
      <w:pPr>
        <w:spacing w:after="0" w:line="240" w:lineRule="auto"/>
        <w:jc w:val="both"/>
        <w:rPr>
          <w:rFonts w:ascii="Arial" w:hAnsi="Arial" w:cs="Arial"/>
          <w:u w:val="single"/>
        </w:rPr>
      </w:pPr>
    </w:p>
    <w:p w:rsidR="00C863F5" w:rsidRPr="00F24FBF" w:rsidRDefault="00C863F5" w:rsidP="00C863F5">
      <w:pPr>
        <w:jc w:val="both"/>
        <w:rPr>
          <w:rFonts w:ascii="Arial" w:hAnsi="Arial" w:cs="Arial"/>
        </w:rPr>
      </w:pPr>
      <w:r w:rsidRPr="00F24FBF">
        <w:rPr>
          <w:rFonts w:ascii="Arial" w:hAnsi="Arial" w:cs="Arial"/>
        </w:rPr>
        <w:t xml:space="preserve">If you </w:t>
      </w:r>
      <w:r w:rsidR="003D756E">
        <w:rPr>
          <w:rFonts w:ascii="Arial" w:hAnsi="Arial" w:cs="Arial"/>
        </w:rPr>
        <w:t>conclude</w:t>
      </w:r>
      <w:r w:rsidRPr="00F24FBF">
        <w:rPr>
          <w:rFonts w:ascii="Arial" w:hAnsi="Arial" w:cs="Arial"/>
        </w:rPr>
        <w:t xml:space="preserve"> that you are able to submit a successful appeal place a tick in the relevant box and continue to Section Three.</w:t>
      </w:r>
    </w:p>
    <w:tbl>
      <w:tblPr>
        <w:tblStyle w:val="TableGrid"/>
        <w:tblW w:w="0" w:type="auto"/>
        <w:tblInd w:w="0" w:type="dxa"/>
        <w:tblLook w:val="04A0" w:firstRow="1" w:lastRow="0" w:firstColumn="1" w:lastColumn="0" w:noHBand="0" w:noVBand="1"/>
      </w:tblPr>
      <w:tblGrid>
        <w:gridCol w:w="9242"/>
      </w:tblGrid>
      <w:tr w:rsidR="00C863F5" w:rsidRPr="00F24FBF" w:rsidTr="007D342C">
        <w:tc>
          <w:tcPr>
            <w:tcW w:w="9242" w:type="dxa"/>
            <w:shd w:val="clear" w:color="auto" w:fill="D9D9D9" w:themeFill="background1" w:themeFillShade="D9"/>
          </w:tcPr>
          <w:p w:rsidR="00C863F5" w:rsidRPr="00F24FBF" w:rsidRDefault="00C863F5" w:rsidP="00C863F5">
            <w:pPr>
              <w:rPr>
                <w:rFonts w:ascii="Arial" w:hAnsi="Arial" w:cs="Arial"/>
                <w:b/>
              </w:rPr>
            </w:pPr>
            <w:r w:rsidRPr="00F24FBF">
              <w:rPr>
                <w:rFonts w:ascii="Arial" w:hAnsi="Arial" w:cs="Arial"/>
                <w:b/>
              </w:rPr>
              <w:t xml:space="preserve">1) You wish to </w:t>
            </w:r>
            <w:r w:rsidR="003D756E">
              <w:rPr>
                <w:rFonts w:ascii="Arial" w:hAnsi="Arial" w:cs="Arial"/>
                <w:b/>
              </w:rPr>
              <w:t xml:space="preserve">make an </w:t>
            </w:r>
            <w:r w:rsidRPr="00F24FBF">
              <w:rPr>
                <w:rFonts w:ascii="Arial" w:hAnsi="Arial" w:cs="Arial"/>
                <w:b/>
              </w:rPr>
              <w:t>appeal</w:t>
            </w:r>
            <w:r w:rsidRPr="003D756E">
              <w:rPr>
                <w:rFonts w:ascii="Arial" w:hAnsi="Arial" w:cs="Arial"/>
                <w:b/>
              </w:rPr>
              <w:t xml:space="preserve"> about </w:t>
            </w:r>
            <w:r w:rsidRPr="00F24FBF">
              <w:rPr>
                <w:rFonts w:ascii="Arial" w:hAnsi="Arial" w:cs="Arial"/>
                <w:b/>
              </w:rPr>
              <w:t>a grade that you have been awarded for a specific assessment or module</w:t>
            </w:r>
            <w:r w:rsidR="003D756E">
              <w:rPr>
                <w:rFonts w:ascii="Arial" w:hAnsi="Arial" w:cs="Arial"/>
                <w:b/>
              </w:rPr>
              <w:t>.</w:t>
            </w:r>
            <w:r w:rsidRPr="00F24FBF">
              <w:rPr>
                <w:rFonts w:ascii="Arial" w:hAnsi="Arial" w:cs="Arial"/>
                <w:b/>
              </w:rPr>
              <w:t xml:space="preserve"> </w:t>
            </w:r>
          </w:p>
          <w:p w:rsidR="00C863F5" w:rsidRPr="00F24FBF" w:rsidRDefault="00C863F5" w:rsidP="00C863F5">
            <w:pPr>
              <w:jc w:val="both"/>
              <w:rPr>
                <w:rFonts w:ascii="Arial" w:hAnsi="Arial" w:cs="Arial"/>
              </w:rPr>
            </w:pPr>
          </w:p>
        </w:tc>
      </w:tr>
      <w:tr w:rsidR="00C863F5" w:rsidRPr="00F24FBF" w:rsidTr="00163B4E">
        <w:tc>
          <w:tcPr>
            <w:tcW w:w="9242" w:type="dxa"/>
          </w:tcPr>
          <w:p w:rsidR="00C863F5" w:rsidRPr="00F24FBF" w:rsidRDefault="00C863F5" w:rsidP="00163B4E">
            <w:pPr>
              <w:rPr>
                <w:rFonts w:ascii="Arial" w:hAnsi="Arial" w:cs="Arial"/>
              </w:rPr>
            </w:pPr>
          </w:p>
          <w:p w:rsidR="00C863F5" w:rsidRPr="00F24FBF" w:rsidRDefault="00C863F5" w:rsidP="00163B4E">
            <w:pPr>
              <w:jc w:val="both"/>
              <w:rPr>
                <w:rFonts w:ascii="Arial" w:hAnsi="Arial" w:cs="Arial"/>
              </w:rPr>
            </w:pPr>
            <w:r w:rsidRPr="00F24FBF">
              <w:rPr>
                <w:rFonts w:ascii="Arial" w:hAnsi="Arial" w:cs="Arial"/>
              </w:rPr>
              <w:t>Grading for assessments is a matter of academic judgement and an Assessment Board will only approve grades where the marking has been both internally and externally moderated to confirm that the marking is fair and in line with the published criteria.</w:t>
            </w:r>
          </w:p>
          <w:p w:rsidR="00C863F5" w:rsidRPr="00F24FBF" w:rsidRDefault="00C863F5" w:rsidP="00163B4E">
            <w:pPr>
              <w:jc w:val="both"/>
              <w:rPr>
                <w:rFonts w:ascii="Arial" w:hAnsi="Arial" w:cs="Arial"/>
              </w:rPr>
            </w:pPr>
          </w:p>
          <w:p w:rsidR="00C863F5" w:rsidRPr="00F24FBF" w:rsidRDefault="00C863F5" w:rsidP="00163B4E">
            <w:pPr>
              <w:jc w:val="both"/>
              <w:rPr>
                <w:rFonts w:ascii="Arial" w:hAnsi="Arial" w:cs="Arial"/>
              </w:rPr>
            </w:pPr>
            <w:r w:rsidRPr="00F24FBF">
              <w:rPr>
                <w:rFonts w:ascii="Arial" w:hAnsi="Arial" w:cs="Arial"/>
              </w:rPr>
              <w:t xml:space="preserve">You cannot therefore appeal a grade simply because you disagree with the mark that has been given </w:t>
            </w:r>
            <w:r w:rsidR="007D342C" w:rsidRPr="00F24FBF">
              <w:rPr>
                <w:rFonts w:ascii="Arial" w:hAnsi="Arial" w:cs="Arial"/>
              </w:rPr>
              <w:t xml:space="preserve">or </w:t>
            </w:r>
            <w:r w:rsidRPr="00F24FBF">
              <w:rPr>
                <w:rFonts w:ascii="Arial" w:hAnsi="Arial" w:cs="Arial"/>
              </w:rPr>
              <w:t>you want</w:t>
            </w:r>
            <w:r w:rsidR="003D756E">
              <w:rPr>
                <w:rFonts w:ascii="Arial" w:hAnsi="Arial" w:cs="Arial"/>
              </w:rPr>
              <w:t>/</w:t>
            </w:r>
            <w:r w:rsidRPr="00F24FBF">
              <w:rPr>
                <w:rFonts w:ascii="Arial" w:hAnsi="Arial" w:cs="Arial"/>
              </w:rPr>
              <w:t>need a higher grade</w:t>
            </w:r>
            <w:r w:rsidR="007D342C" w:rsidRPr="00F24FBF">
              <w:rPr>
                <w:rFonts w:ascii="Arial" w:hAnsi="Arial" w:cs="Arial"/>
              </w:rPr>
              <w:t>.</w:t>
            </w:r>
            <w:r w:rsidRPr="00F24FBF">
              <w:rPr>
                <w:rFonts w:ascii="Arial" w:hAnsi="Arial" w:cs="Arial"/>
              </w:rPr>
              <w:t xml:space="preserve"> </w:t>
            </w:r>
            <w:r w:rsidR="007D342C" w:rsidRPr="00F24FBF">
              <w:rPr>
                <w:rFonts w:ascii="Arial" w:hAnsi="Arial" w:cs="Arial"/>
              </w:rPr>
              <w:t xml:space="preserve">Any such </w:t>
            </w:r>
            <w:r w:rsidRPr="00F24FBF">
              <w:rPr>
                <w:rFonts w:ascii="Arial" w:hAnsi="Arial" w:cs="Arial"/>
              </w:rPr>
              <w:t>appeal</w:t>
            </w:r>
            <w:r w:rsidR="007D342C" w:rsidRPr="00F24FBF">
              <w:rPr>
                <w:rFonts w:ascii="Arial" w:hAnsi="Arial" w:cs="Arial"/>
              </w:rPr>
              <w:t xml:space="preserve"> </w:t>
            </w:r>
            <w:r w:rsidRPr="00F24FBF">
              <w:rPr>
                <w:rFonts w:ascii="Arial" w:hAnsi="Arial" w:cs="Arial"/>
              </w:rPr>
              <w:t>will not be successful.</w:t>
            </w:r>
          </w:p>
          <w:p w:rsidR="00C863F5" w:rsidRPr="00F24FBF" w:rsidRDefault="00C863F5" w:rsidP="00163B4E">
            <w:pPr>
              <w:jc w:val="both"/>
              <w:rPr>
                <w:rFonts w:ascii="Arial" w:hAnsi="Arial" w:cs="Arial"/>
              </w:rPr>
            </w:pPr>
          </w:p>
          <w:p w:rsidR="00C863F5" w:rsidRPr="00F24FBF" w:rsidRDefault="00C863F5" w:rsidP="00163B4E">
            <w:pPr>
              <w:pStyle w:val="Default"/>
              <w:jc w:val="both"/>
              <w:rPr>
                <w:rFonts w:ascii="Arial" w:hAnsi="Arial" w:cs="Arial"/>
                <w:sz w:val="22"/>
                <w:szCs w:val="22"/>
              </w:rPr>
            </w:pPr>
            <w:r w:rsidRPr="00F24FBF">
              <w:rPr>
                <w:rFonts w:ascii="Arial" w:hAnsi="Arial" w:cs="Arial"/>
                <w:sz w:val="22"/>
                <w:szCs w:val="22"/>
              </w:rPr>
              <w:t xml:space="preserve">To make a successful appeal </w:t>
            </w:r>
            <w:r w:rsidR="003D756E">
              <w:rPr>
                <w:rFonts w:ascii="Arial" w:hAnsi="Arial" w:cs="Arial"/>
                <w:sz w:val="22"/>
                <w:szCs w:val="22"/>
              </w:rPr>
              <w:t>about</w:t>
            </w:r>
            <w:r w:rsidR="007D342C" w:rsidRPr="00F24FBF">
              <w:rPr>
                <w:rFonts w:ascii="Arial" w:hAnsi="Arial" w:cs="Arial"/>
                <w:sz w:val="22"/>
                <w:szCs w:val="22"/>
              </w:rPr>
              <w:t xml:space="preserve"> a grade </w:t>
            </w:r>
            <w:r w:rsidRPr="00F24FBF">
              <w:rPr>
                <w:rFonts w:ascii="Arial" w:hAnsi="Arial" w:cs="Arial"/>
                <w:sz w:val="22"/>
                <w:szCs w:val="22"/>
              </w:rPr>
              <w:t>you must demonstrate that there has been an irregularity with the assessment process, which casts doubt over the validity of your result.</w:t>
            </w:r>
          </w:p>
          <w:p w:rsidR="00C863F5" w:rsidRPr="00F24FBF" w:rsidRDefault="00C863F5" w:rsidP="00163B4E">
            <w:pPr>
              <w:pStyle w:val="Default"/>
              <w:jc w:val="both"/>
              <w:rPr>
                <w:rFonts w:ascii="Arial" w:hAnsi="Arial" w:cs="Arial"/>
                <w:sz w:val="22"/>
                <w:szCs w:val="22"/>
              </w:rPr>
            </w:pPr>
            <w:r w:rsidRPr="00F24FBF">
              <w:rPr>
                <w:rFonts w:ascii="Arial" w:hAnsi="Arial" w:cs="Arial"/>
                <w:sz w:val="22"/>
                <w:szCs w:val="22"/>
              </w:rPr>
              <w:t>Examples include</w:t>
            </w:r>
            <w:r w:rsidR="007D342C" w:rsidRPr="00F24FBF">
              <w:rPr>
                <w:rFonts w:ascii="Arial" w:hAnsi="Arial" w:cs="Arial"/>
                <w:sz w:val="22"/>
                <w:szCs w:val="22"/>
              </w:rPr>
              <w:t xml:space="preserve">: </w:t>
            </w:r>
          </w:p>
          <w:p w:rsidR="00C863F5" w:rsidRPr="00F24FBF" w:rsidRDefault="00C863F5" w:rsidP="00C863F5">
            <w:pPr>
              <w:pStyle w:val="Default"/>
              <w:numPr>
                <w:ilvl w:val="0"/>
                <w:numId w:val="13"/>
              </w:numPr>
              <w:jc w:val="both"/>
              <w:rPr>
                <w:rFonts w:ascii="Arial" w:hAnsi="Arial" w:cs="Arial"/>
                <w:sz w:val="22"/>
                <w:szCs w:val="22"/>
              </w:rPr>
            </w:pPr>
            <w:r w:rsidRPr="00F24FBF">
              <w:rPr>
                <w:rFonts w:ascii="Arial" w:hAnsi="Arial" w:cs="Arial"/>
                <w:sz w:val="22"/>
                <w:szCs w:val="22"/>
              </w:rPr>
              <w:t>the grade has been recorded incorrectly</w:t>
            </w:r>
            <w:r w:rsidR="00C13015">
              <w:rPr>
                <w:rFonts w:ascii="Arial" w:hAnsi="Arial" w:cs="Arial"/>
                <w:sz w:val="22"/>
                <w:szCs w:val="22"/>
              </w:rPr>
              <w:t>,</w:t>
            </w:r>
            <w:r w:rsidRPr="00F24FBF">
              <w:rPr>
                <w:rFonts w:ascii="Arial" w:hAnsi="Arial" w:cs="Arial"/>
                <w:sz w:val="22"/>
                <w:szCs w:val="22"/>
              </w:rPr>
              <w:t xml:space="preserve"> </w:t>
            </w:r>
          </w:p>
          <w:p w:rsidR="00C863F5" w:rsidRPr="00F24FBF" w:rsidRDefault="00C863F5" w:rsidP="00C863F5">
            <w:pPr>
              <w:pStyle w:val="Default"/>
              <w:numPr>
                <w:ilvl w:val="0"/>
                <w:numId w:val="13"/>
              </w:numPr>
              <w:jc w:val="both"/>
              <w:rPr>
                <w:rFonts w:ascii="Arial" w:hAnsi="Arial" w:cs="Arial"/>
                <w:sz w:val="22"/>
                <w:szCs w:val="22"/>
              </w:rPr>
            </w:pPr>
            <w:r w:rsidRPr="00F24FBF">
              <w:rPr>
                <w:rFonts w:ascii="Arial" w:hAnsi="Arial" w:cs="Arial"/>
                <w:sz w:val="22"/>
                <w:szCs w:val="22"/>
              </w:rPr>
              <w:t>there is evidence of an irregularity in the marking</w:t>
            </w:r>
            <w:r w:rsidR="00C13015">
              <w:rPr>
                <w:rFonts w:ascii="Arial" w:hAnsi="Arial" w:cs="Arial"/>
                <w:sz w:val="22"/>
                <w:szCs w:val="22"/>
              </w:rPr>
              <w:t>,</w:t>
            </w:r>
          </w:p>
          <w:p w:rsidR="00C863F5" w:rsidRPr="00F24FBF" w:rsidRDefault="00C13015" w:rsidP="00C863F5">
            <w:pPr>
              <w:pStyle w:val="Default"/>
              <w:numPr>
                <w:ilvl w:val="0"/>
                <w:numId w:val="13"/>
              </w:numPr>
              <w:jc w:val="both"/>
              <w:rPr>
                <w:rFonts w:ascii="Arial" w:hAnsi="Arial" w:cs="Arial"/>
                <w:sz w:val="22"/>
                <w:szCs w:val="22"/>
              </w:rPr>
            </w:pPr>
            <w:r>
              <w:rPr>
                <w:rFonts w:ascii="Arial" w:hAnsi="Arial" w:cs="Arial"/>
                <w:sz w:val="22"/>
                <w:szCs w:val="22"/>
              </w:rPr>
              <w:t xml:space="preserve">a </w:t>
            </w:r>
            <w:r w:rsidR="00C863F5" w:rsidRPr="00F24FBF">
              <w:rPr>
                <w:rFonts w:ascii="Arial" w:hAnsi="Arial" w:cs="Arial"/>
                <w:sz w:val="22"/>
                <w:szCs w:val="22"/>
              </w:rPr>
              <w:t>grade is missing for an assessment which was submitted on time</w:t>
            </w:r>
            <w:r>
              <w:rPr>
                <w:rFonts w:ascii="Arial" w:hAnsi="Arial" w:cs="Arial"/>
                <w:sz w:val="22"/>
                <w:szCs w:val="22"/>
              </w:rPr>
              <w:t>,</w:t>
            </w:r>
          </w:p>
          <w:p w:rsidR="00C863F5" w:rsidRPr="00F24FBF" w:rsidRDefault="00C863F5" w:rsidP="00163B4E">
            <w:pPr>
              <w:pStyle w:val="Default"/>
              <w:jc w:val="both"/>
              <w:rPr>
                <w:rFonts w:ascii="Arial" w:hAnsi="Arial" w:cs="Arial"/>
                <w:sz w:val="22"/>
                <w:szCs w:val="22"/>
              </w:rPr>
            </w:pPr>
          </w:p>
          <w:p w:rsidR="00C863F5" w:rsidRPr="00F24FBF" w:rsidRDefault="007D342C" w:rsidP="00163B4E">
            <w:pPr>
              <w:pStyle w:val="Default"/>
              <w:jc w:val="both"/>
              <w:rPr>
                <w:rFonts w:ascii="Arial" w:hAnsi="Arial" w:cs="Arial"/>
                <w:b/>
                <w:sz w:val="22"/>
                <w:szCs w:val="22"/>
              </w:rPr>
            </w:pPr>
            <w:r w:rsidRPr="00F24FBF">
              <w:rPr>
                <w:rFonts w:ascii="Arial" w:hAnsi="Arial" w:cs="Arial"/>
                <w:b/>
                <w:sz w:val="22"/>
                <w:szCs w:val="22"/>
              </w:rPr>
              <w:t>You will be asked to provide evidence to support your appeal</w:t>
            </w:r>
          </w:p>
          <w:p w:rsidR="00BE0F9F" w:rsidRPr="00F24FBF" w:rsidRDefault="00BE0F9F" w:rsidP="00163B4E">
            <w:pPr>
              <w:pStyle w:val="Default"/>
              <w:jc w:val="both"/>
              <w:rPr>
                <w:rFonts w:ascii="Arial" w:hAnsi="Arial" w:cs="Arial"/>
                <w:b/>
                <w:sz w:val="22"/>
                <w:szCs w:val="22"/>
              </w:rPr>
            </w:pPr>
          </w:p>
          <w:p w:rsidR="00BE0F9F" w:rsidRPr="00F24FBF" w:rsidRDefault="00BE0F9F" w:rsidP="00163B4E">
            <w:pPr>
              <w:pStyle w:val="Default"/>
              <w:jc w:val="both"/>
              <w:rPr>
                <w:rFonts w:ascii="Arial" w:hAnsi="Arial" w:cs="Arial"/>
                <w:b/>
                <w:sz w:val="22"/>
                <w:szCs w:val="22"/>
              </w:rPr>
            </w:pPr>
          </w:p>
          <w:tbl>
            <w:tblPr>
              <w:tblStyle w:val="TableGrid"/>
              <w:tblpPr w:leftFromText="180" w:rightFromText="180" w:vertAnchor="text" w:horzAnchor="margin" w:tblpY="-182"/>
              <w:tblOverlap w:val="never"/>
              <w:tblW w:w="0" w:type="auto"/>
              <w:tblInd w:w="0" w:type="dxa"/>
              <w:tblBorders>
                <w:insideH w:val="none" w:sz="0" w:space="0" w:color="auto"/>
                <w:insideV w:val="none" w:sz="0" w:space="0" w:color="auto"/>
              </w:tblBorders>
              <w:tblLook w:val="04A0" w:firstRow="1" w:lastRow="0" w:firstColumn="1" w:lastColumn="0" w:noHBand="0" w:noVBand="1"/>
            </w:tblPr>
            <w:tblGrid>
              <w:gridCol w:w="5949"/>
              <w:gridCol w:w="709"/>
              <w:gridCol w:w="2358"/>
            </w:tblGrid>
            <w:tr w:rsidR="00BE0F9F" w:rsidRPr="00F24FBF" w:rsidTr="00BE0F9F">
              <w:tc>
                <w:tcPr>
                  <w:tcW w:w="5949" w:type="dxa"/>
                </w:tcPr>
                <w:p w:rsidR="00BE0F9F" w:rsidRPr="00F24FBF" w:rsidRDefault="00BE0F9F" w:rsidP="000807C4">
                  <w:pPr>
                    <w:rPr>
                      <w:rFonts w:ascii="Arial" w:hAnsi="Arial" w:cs="Arial"/>
                    </w:rPr>
                  </w:pPr>
                  <w:r w:rsidRPr="00F24FBF">
                    <w:rPr>
                      <w:rFonts w:ascii="Arial" w:hAnsi="Arial" w:cs="Arial"/>
                    </w:rPr>
                    <w:t>Please tick here to confirm that you have read the above information and you are</w:t>
                  </w:r>
                  <w:r w:rsidR="000807C4" w:rsidRPr="00F24FBF">
                    <w:rPr>
                      <w:rFonts w:ascii="Arial" w:hAnsi="Arial" w:cs="Arial"/>
                    </w:rPr>
                    <w:t xml:space="preserve"> </w:t>
                  </w:r>
                  <w:r w:rsidRPr="00F24FBF">
                    <w:rPr>
                      <w:rFonts w:ascii="Arial" w:hAnsi="Arial" w:cs="Arial"/>
                    </w:rPr>
                    <w:t>appealing against a grade.</w:t>
                  </w:r>
                </w:p>
              </w:tc>
              <w:tc>
                <w:tcPr>
                  <w:tcW w:w="709" w:type="dxa"/>
                </w:tcPr>
                <w:p w:rsidR="00BE0F9F" w:rsidRPr="00F24FBF" w:rsidRDefault="00BE0F9F" w:rsidP="00BE0F9F">
                  <w:pPr>
                    <w:rPr>
                      <w:rFonts w:ascii="Arial" w:hAnsi="Arial" w:cs="Arial"/>
                      <w:b/>
                    </w:rPr>
                  </w:pPr>
                  <w:r w:rsidRPr="00F24FBF">
                    <w:rPr>
                      <w:rFonts w:ascii="Arial" w:hAnsi="Arial" w:cs="Arial"/>
                      <w:noProof/>
                      <w:lang w:eastAsia="en-GB"/>
                    </w:rPr>
                    <mc:AlternateContent>
                      <mc:Choice Requires="wps">
                        <w:drawing>
                          <wp:anchor distT="0" distB="0" distL="114300" distR="114300" simplePos="0" relativeHeight="251678720" behindDoc="0" locked="0" layoutInCell="1" allowOverlap="1" wp14:anchorId="2E3EC4C0" wp14:editId="390EC4AE">
                            <wp:simplePos x="0" y="0"/>
                            <wp:positionH relativeFrom="column">
                              <wp:posOffset>-43815</wp:posOffset>
                            </wp:positionH>
                            <wp:positionV relativeFrom="paragraph">
                              <wp:posOffset>34925</wp:posOffset>
                            </wp:positionV>
                            <wp:extent cx="228600" cy="228600"/>
                            <wp:effectExtent l="0" t="0" r="19050" b="190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BE0F9F" w:rsidRDefault="00BE0F9F" w:rsidP="00BE0F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3.45pt;margin-top:2.75pt;width:18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">
                            <v:textbox>
                              <w:txbxContent>
                                <w:p w:rsidR="00BE0F9F" w:rsidRDefault="00BE0F9F" w:rsidP="00BE0F9F"/>
                              </w:txbxContent>
                            </v:textbox>
                          </v:shape>
                        </w:pict>
                      </mc:Fallback>
                    </mc:AlternateContent>
                  </w:r>
                </w:p>
              </w:tc>
              <w:tc>
                <w:tcPr>
                  <w:tcW w:w="2358" w:type="dxa"/>
                  <w:vAlign w:val="center"/>
                </w:tcPr>
                <w:p w:rsidR="00BE0F9F" w:rsidRPr="00F24FBF" w:rsidRDefault="00BE0F9F" w:rsidP="00BE0F9F">
                  <w:pPr>
                    <w:rPr>
                      <w:rFonts w:ascii="Arial" w:hAnsi="Arial" w:cs="Arial"/>
                      <w:b/>
                    </w:rPr>
                  </w:pPr>
                  <w:r w:rsidRPr="00F24FBF">
                    <w:rPr>
                      <w:rFonts w:ascii="Arial" w:hAnsi="Arial" w:cs="Arial"/>
                      <w:b/>
                    </w:rPr>
                    <w:t>Go to Section Three</w:t>
                  </w:r>
                </w:p>
              </w:tc>
            </w:tr>
          </w:tbl>
          <w:p w:rsidR="00C863F5" w:rsidRPr="00F24FBF" w:rsidRDefault="00C863F5" w:rsidP="00167EC8">
            <w:pPr>
              <w:spacing w:line="23" w:lineRule="atLeast"/>
              <w:jc w:val="both"/>
              <w:rPr>
                <w:rFonts w:ascii="Arial" w:hAnsi="Arial" w:cs="Arial"/>
              </w:rPr>
            </w:pPr>
          </w:p>
        </w:tc>
      </w:tr>
    </w:tbl>
    <w:p w:rsidR="007D342C" w:rsidRPr="00F24FBF" w:rsidRDefault="007D342C">
      <w:pPr>
        <w:rPr>
          <w:rFonts w:ascii="Arial" w:hAnsi="Arial" w:cs="Arial"/>
        </w:rPr>
      </w:pPr>
    </w:p>
    <w:tbl>
      <w:tblPr>
        <w:tblStyle w:val="TableGrid"/>
        <w:tblW w:w="0" w:type="auto"/>
        <w:tblInd w:w="0" w:type="dxa"/>
        <w:tblLook w:val="04A0" w:firstRow="1" w:lastRow="0" w:firstColumn="1" w:lastColumn="0" w:noHBand="0" w:noVBand="1"/>
      </w:tblPr>
      <w:tblGrid>
        <w:gridCol w:w="9242"/>
      </w:tblGrid>
      <w:tr w:rsidR="007D342C" w:rsidRPr="00F24FBF" w:rsidTr="007D342C">
        <w:tc>
          <w:tcPr>
            <w:tcW w:w="9242" w:type="dxa"/>
            <w:shd w:val="clear" w:color="auto" w:fill="D9D9D9" w:themeFill="background1" w:themeFillShade="D9"/>
          </w:tcPr>
          <w:p w:rsidR="007D342C" w:rsidRPr="00F24FBF" w:rsidRDefault="007D342C" w:rsidP="007D342C">
            <w:pPr>
              <w:rPr>
                <w:rFonts w:ascii="Arial" w:hAnsi="Arial" w:cs="Arial"/>
                <w:b/>
              </w:rPr>
            </w:pPr>
            <w:r w:rsidRPr="00F24FBF">
              <w:rPr>
                <w:rFonts w:ascii="Arial" w:hAnsi="Arial" w:cs="Arial"/>
                <w:b/>
              </w:rPr>
              <w:t xml:space="preserve">2) You have been completed/discontinued from your studies </w:t>
            </w:r>
            <w:r w:rsidR="005546B5" w:rsidRPr="00F24FBF">
              <w:rPr>
                <w:rFonts w:ascii="Arial" w:hAnsi="Arial" w:cs="Arial"/>
                <w:b/>
              </w:rPr>
              <w:t xml:space="preserve"> </w:t>
            </w:r>
          </w:p>
          <w:p w:rsidR="005546B5" w:rsidRPr="00F24FBF" w:rsidRDefault="005546B5" w:rsidP="007D342C">
            <w:pPr>
              <w:rPr>
                <w:rFonts w:ascii="Arial" w:hAnsi="Arial" w:cs="Arial"/>
                <w:b/>
              </w:rPr>
            </w:pPr>
          </w:p>
        </w:tc>
      </w:tr>
      <w:tr w:rsidR="00C863F5" w:rsidRPr="00F24FBF" w:rsidTr="00163B4E">
        <w:tc>
          <w:tcPr>
            <w:tcW w:w="9242" w:type="dxa"/>
          </w:tcPr>
          <w:p w:rsidR="00C863F5" w:rsidRPr="00F24FBF" w:rsidRDefault="00C863F5" w:rsidP="00163B4E">
            <w:pPr>
              <w:rPr>
                <w:rFonts w:ascii="Arial" w:hAnsi="Arial" w:cs="Arial"/>
                <w:b/>
              </w:rPr>
            </w:pPr>
          </w:p>
          <w:p w:rsidR="00C863F5" w:rsidRPr="00F24FBF" w:rsidRDefault="00C863F5" w:rsidP="00163B4E">
            <w:pPr>
              <w:jc w:val="both"/>
              <w:rPr>
                <w:rFonts w:ascii="Arial" w:hAnsi="Arial" w:cs="Arial"/>
              </w:rPr>
            </w:pPr>
            <w:r w:rsidRPr="00F24FBF">
              <w:rPr>
                <w:rFonts w:ascii="Arial" w:hAnsi="Arial" w:cs="Arial"/>
              </w:rPr>
              <w:t xml:space="preserve">If you have been </w:t>
            </w:r>
            <w:proofErr w:type="gramStart"/>
            <w:r w:rsidRPr="00F24FBF">
              <w:rPr>
                <w:rFonts w:ascii="Arial" w:hAnsi="Arial" w:cs="Arial"/>
              </w:rPr>
              <w:t>completed</w:t>
            </w:r>
            <w:r w:rsidR="007D342C" w:rsidRPr="00F24FBF">
              <w:rPr>
                <w:rFonts w:ascii="Arial" w:hAnsi="Arial" w:cs="Arial"/>
              </w:rPr>
              <w:t>/discontinued</w:t>
            </w:r>
            <w:proofErr w:type="gramEnd"/>
            <w:r w:rsidRPr="00F24FBF">
              <w:rPr>
                <w:rFonts w:ascii="Arial" w:hAnsi="Arial" w:cs="Arial"/>
              </w:rPr>
              <w:t xml:space="preserve"> from your studies it means that you have not been permitted to continue on your course.  This will usually be because you have exceeded one of the maximum registration periods that are outlined in the University’s academic regulations.  These regulations can be found at </w:t>
            </w:r>
            <w:hyperlink r:id="rId12" w:history="1">
              <w:r w:rsidRPr="00F24FBF">
                <w:rPr>
                  <w:rStyle w:val="Hyperlink"/>
                  <w:rFonts w:ascii="Arial" w:hAnsi="Arial" w:cs="Arial"/>
                </w:rPr>
                <w:t>www.wlv.ac.uk/polsregs</w:t>
              </w:r>
            </w:hyperlink>
            <w:r w:rsidRPr="00F24FBF">
              <w:rPr>
                <w:rFonts w:ascii="Arial" w:hAnsi="Arial" w:cs="Arial"/>
              </w:rPr>
              <w:t>.</w:t>
            </w:r>
          </w:p>
          <w:p w:rsidR="00C863F5" w:rsidRPr="00F24FBF" w:rsidRDefault="00C863F5" w:rsidP="00163B4E">
            <w:pPr>
              <w:jc w:val="both"/>
              <w:rPr>
                <w:rFonts w:ascii="Arial" w:hAnsi="Arial" w:cs="Arial"/>
              </w:rPr>
            </w:pPr>
          </w:p>
          <w:p w:rsidR="00C863F5" w:rsidRPr="00F24FBF" w:rsidRDefault="003D756E" w:rsidP="00163B4E">
            <w:pPr>
              <w:jc w:val="both"/>
              <w:rPr>
                <w:rFonts w:ascii="Arial" w:hAnsi="Arial" w:cs="Arial"/>
                <w:b/>
              </w:rPr>
            </w:pPr>
            <w:r>
              <w:rPr>
                <w:rFonts w:ascii="Arial" w:hAnsi="Arial" w:cs="Arial"/>
              </w:rPr>
              <w:t>A</w:t>
            </w:r>
            <w:r w:rsidR="00C863F5" w:rsidRPr="00F24FBF">
              <w:rPr>
                <w:rFonts w:ascii="Arial" w:hAnsi="Arial" w:cs="Arial"/>
              </w:rPr>
              <w:t xml:space="preserve">ppeals in this area will </w:t>
            </w:r>
            <w:r>
              <w:rPr>
                <w:rFonts w:ascii="Arial" w:hAnsi="Arial" w:cs="Arial"/>
              </w:rPr>
              <w:t xml:space="preserve">normally </w:t>
            </w:r>
            <w:r w:rsidR="00C863F5" w:rsidRPr="00F24FBF">
              <w:rPr>
                <w:rFonts w:ascii="Arial" w:hAnsi="Arial" w:cs="Arial"/>
              </w:rPr>
              <w:t xml:space="preserve">only be successful if you can demonstrate that there has been an error in the application of these </w:t>
            </w:r>
            <w:r w:rsidR="007D342C" w:rsidRPr="00F24FBF">
              <w:rPr>
                <w:rFonts w:ascii="Arial" w:hAnsi="Arial" w:cs="Arial"/>
              </w:rPr>
              <w:t xml:space="preserve">regulations. </w:t>
            </w:r>
            <w:proofErr w:type="gramStart"/>
            <w:r w:rsidR="007D342C" w:rsidRPr="00F24FBF">
              <w:rPr>
                <w:rFonts w:ascii="Arial" w:hAnsi="Arial" w:cs="Arial"/>
              </w:rPr>
              <w:t>i.e</w:t>
            </w:r>
            <w:proofErr w:type="gramEnd"/>
            <w:r w:rsidR="007D342C" w:rsidRPr="00F24FBF">
              <w:rPr>
                <w:rFonts w:ascii="Arial" w:hAnsi="Arial" w:cs="Arial"/>
              </w:rPr>
              <w:t xml:space="preserve">. </w:t>
            </w:r>
            <w:r w:rsidR="00C863F5" w:rsidRPr="00F24FBF">
              <w:rPr>
                <w:rFonts w:ascii="Arial" w:hAnsi="Arial" w:cs="Arial"/>
              </w:rPr>
              <w:t xml:space="preserve">you have </w:t>
            </w:r>
            <w:r w:rsidR="00C863F5" w:rsidRPr="00F24FBF">
              <w:rPr>
                <w:rFonts w:ascii="Arial" w:hAnsi="Arial" w:cs="Arial"/>
                <w:b/>
                <w:u w:val="single"/>
              </w:rPr>
              <w:t>not</w:t>
            </w:r>
            <w:r w:rsidR="00C863F5" w:rsidRPr="00F24FBF">
              <w:rPr>
                <w:rFonts w:ascii="Arial" w:hAnsi="Arial" w:cs="Arial"/>
              </w:rPr>
              <w:t xml:space="preserve"> exceeded any published maximum registration period.  </w:t>
            </w:r>
            <w:r w:rsidR="00C863F5" w:rsidRPr="00F24FBF">
              <w:rPr>
                <w:rFonts w:ascii="Arial" w:hAnsi="Arial" w:cs="Arial"/>
                <w:b/>
              </w:rPr>
              <w:t>Appeals simply asking for extra time will not be successful.</w:t>
            </w:r>
          </w:p>
          <w:p w:rsidR="00C863F5" w:rsidRPr="00F24FBF" w:rsidRDefault="00C863F5" w:rsidP="00163B4E">
            <w:pPr>
              <w:jc w:val="both"/>
              <w:rPr>
                <w:rFonts w:ascii="Arial" w:hAnsi="Arial" w:cs="Arial"/>
                <w:b/>
              </w:rPr>
            </w:pPr>
          </w:p>
          <w:p w:rsidR="00C863F5" w:rsidRPr="00F24FBF" w:rsidRDefault="00C863F5" w:rsidP="00163B4E">
            <w:pPr>
              <w:jc w:val="both"/>
              <w:rPr>
                <w:rFonts w:ascii="Arial" w:hAnsi="Arial" w:cs="Arial"/>
              </w:rPr>
            </w:pPr>
            <w:r w:rsidRPr="00F24FBF">
              <w:rPr>
                <w:rFonts w:ascii="Arial" w:hAnsi="Arial" w:cs="Arial"/>
              </w:rPr>
              <w:t xml:space="preserve">In </w:t>
            </w:r>
            <w:r w:rsidRPr="00F24FBF">
              <w:rPr>
                <w:rFonts w:ascii="Arial" w:hAnsi="Arial" w:cs="Arial"/>
                <w:b/>
                <w:u w:val="single"/>
              </w:rPr>
              <w:t>very</w:t>
            </w:r>
            <w:r w:rsidRPr="00F24FBF">
              <w:rPr>
                <w:rFonts w:ascii="Arial" w:hAnsi="Arial" w:cs="Arial"/>
              </w:rPr>
              <w:t xml:space="preserve"> exceptional circumstances, a student may have their maximum registration period extended if they can demonstrate that </w:t>
            </w:r>
            <w:r w:rsidR="007D342C" w:rsidRPr="00F24FBF">
              <w:rPr>
                <w:rFonts w:ascii="Arial" w:hAnsi="Arial" w:cs="Arial"/>
              </w:rPr>
              <w:t xml:space="preserve">exceptional </w:t>
            </w:r>
            <w:r w:rsidRPr="00F24FBF">
              <w:rPr>
                <w:rFonts w:ascii="Arial" w:hAnsi="Arial" w:cs="Arial"/>
              </w:rPr>
              <w:t>personal circumstances have had a severe impact on their studies.  In such a case any appeal will need to provide compelling evidence to demonstrate:</w:t>
            </w:r>
          </w:p>
          <w:p w:rsidR="00C863F5" w:rsidRPr="00F24FBF" w:rsidRDefault="00C863F5" w:rsidP="00163B4E">
            <w:pPr>
              <w:jc w:val="both"/>
              <w:rPr>
                <w:rFonts w:ascii="Arial" w:hAnsi="Arial" w:cs="Arial"/>
              </w:rPr>
            </w:pPr>
          </w:p>
          <w:p w:rsidR="00C863F5" w:rsidRPr="00F24FBF" w:rsidRDefault="005546B5" w:rsidP="005546B5">
            <w:pPr>
              <w:pStyle w:val="ListParagraph"/>
              <w:numPr>
                <w:ilvl w:val="0"/>
                <w:numId w:val="12"/>
              </w:numPr>
              <w:ind w:left="426" w:hanging="284"/>
              <w:jc w:val="both"/>
              <w:rPr>
                <w:rFonts w:ascii="Arial" w:hAnsi="Arial" w:cs="Arial"/>
                <w:b/>
              </w:rPr>
            </w:pPr>
            <w:r w:rsidRPr="00F24FBF">
              <w:rPr>
                <w:rFonts w:ascii="Arial" w:hAnsi="Arial" w:cs="Arial"/>
              </w:rPr>
              <w:t>t</w:t>
            </w:r>
            <w:r w:rsidR="00C863F5" w:rsidRPr="00F24FBF">
              <w:rPr>
                <w:rFonts w:ascii="Arial" w:hAnsi="Arial" w:cs="Arial"/>
              </w:rPr>
              <w:t>hat you were unable to complete your studies successfully</w:t>
            </w:r>
            <w:r w:rsidRPr="00F24FBF">
              <w:rPr>
                <w:rFonts w:ascii="Arial" w:hAnsi="Arial" w:cs="Arial"/>
              </w:rPr>
              <w:t xml:space="preserve"> within the permitted time</w:t>
            </w:r>
            <w:r w:rsidR="00C863F5" w:rsidRPr="00F24FBF">
              <w:rPr>
                <w:rFonts w:ascii="Arial" w:hAnsi="Arial" w:cs="Arial"/>
              </w:rPr>
              <w:t xml:space="preserve"> due to exceptional circums</w:t>
            </w:r>
            <w:r w:rsidRPr="00F24FBF">
              <w:rPr>
                <w:rFonts w:ascii="Arial" w:hAnsi="Arial" w:cs="Arial"/>
              </w:rPr>
              <w:t>tances outside of your control,</w:t>
            </w:r>
            <w:r w:rsidR="00C863F5" w:rsidRPr="00F24FBF">
              <w:rPr>
                <w:rFonts w:ascii="Arial" w:hAnsi="Arial" w:cs="Arial"/>
              </w:rPr>
              <w:t xml:space="preserve"> </w:t>
            </w:r>
          </w:p>
          <w:p w:rsidR="005546B5" w:rsidRPr="00F24FBF" w:rsidRDefault="005546B5" w:rsidP="005546B5">
            <w:pPr>
              <w:pStyle w:val="ListParagraph"/>
              <w:numPr>
                <w:ilvl w:val="0"/>
                <w:numId w:val="12"/>
              </w:numPr>
              <w:ind w:left="426" w:hanging="284"/>
              <w:jc w:val="both"/>
              <w:rPr>
                <w:rFonts w:ascii="Arial" w:hAnsi="Arial" w:cs="Arial"/>
                <w:b/>
              </w:rPr>
            </w:pPr>
            <w:r w:rsidRPr="00F24FBF">
              <w:rPr>
                <w:rFonts w:ascii="Arial" w:hAnsi="Arial" w:cs="Arial"/>
              </w:rPr>
              <w:t>t</w:t>
            </w:r>
            <w:r w:rsidR="00C863F5" w:rsidRPr="00F24FBF">
              <w:rPr>
                <w:rFonts w:ascii="Arial" w:hAnsi="Arial" w:cs="Arial"/>
              </w:rPr>
              <w:t xml:space="preserve">hat you were </w:t>
            </w:r>
            <w:r w:rsidRPr="00F24FBF">
              <w:rPr>
                <w:rFonts w:ascii="Arial" w:hAnsi="Arial" w:cs="Arial"/>
              </w:rPr>
              <w:t xml:space="preserve">unable to use </w:t>
            </w:r>
            <w:r w:rsidR="00C863F5" w:rsidRPr="00F24FBF">
              <w:rPr>
                <w:rFonts w:ascii="Arial" w:hAnsi="Arial" w:cs="Arial"/>
              </w:rPr>
              <w:t>the University’s support mechanisms</w:t>
            </w:r>
            <w:r w:rsidRPr="00F24FBF">
              <w:rPr>
                <w:rFonts w:ascii="Arial" w:hAnsi="Arial" w:cs="Arial"/>
              </w:rPr>
              <w:t xml:space="preserve"> or that these were </w:t>
            </w:r>
            <w:r w:rsidRPr="00F24FBF">
              <w:rPr>
                <w:rFonts w:ascii="Arial" w:hAnsi="Arial" w:cs="Arial"/>
              </w:rPr>
              <w:lastRenderedPageBreak/>
              <w:t>insufficient due to the extreme nature of your circumstances,</w:t>
            </w:r>
          </w:p>
          <w:p w:rsidR="00C863F5" w:rsidRPr="00F24FBF" w:rsidRDefault="005546B5" w:rsidP="005546B5">
            <w:pPr>
              <w:pStyle w:val="ListParagraph"/>
              <w:numPr>
                <w:ilvl w:val="0"/>
                <w:numId w:val="12"/>
              </w:numPr>
              <w:ind w:left="426" w:hanging="284"/>
              <w:jc w:val="both"/>
              <w:rPr>
                <w:rFonts w:ascii="Arial" w:hAnsi="Arial" w:cs="Arial"/>
                <w:b/>
              </w:rPr>
            </w:pPr>
            <w:proofErr w:type="gramStart"/>
            <w:r w:rsidRPr="00F24FBF">
              <w:rPr>
                <w:rFonts w:ascii="Arial" w:hAnsi="Arial" w:cs="Arial"/>
              </w:rPr>
              <w:t>that</w:t>
            </w:r>
            <w:proofErr w:type="gramEnd"/>
            <w:r w:rsidRPr="00F24FBF">
              <w:rPr>
                <w:rFonts w:ascii="Arial" w:hAnsi="Arial" w:cs="Arial"/>
              </w:rPr>
              <w:t xml:space="preserve"> you </w:t>
            </w:r>
            <w:r w:rsidR="00C863F5" w:rsidRPr="00F24FBF">
              <w:rPr>
                <w:rFonts w:ascii="Arial" w:hAnsi="Arial" w:cs="Arial"/>
              </w:rPr>
              <w:t xml:space="preserve">were </w:t>
            </w:r>
            <w:r w:rsidRPr="00F24FBF">
              <w:rPr>
                <w:rFonts w:ascii="Arial" w:hAnsi="Arial" w:cs="Arial"/>
              </w:rPr>
              <w:t xml:space="preserve">unable to </w:t>
            </w:r>
            <w:r w:rsidR="00C863F5" w:rsidRPr="00F24FBF">
              <w:rPr>
                <w:rFonts w:ascii="Arial" w:hAnsi="Arial" w:cs="Arial"/>
              </w:rPr>
              <w:t>apply for a Leave of Absence at the appropriate time.</w:t>
            </w:r>
          </w:p>
          <w:p w:rsidR="00C863F5" w:rsidRPr="00F24FBF" w:rsidRDefault="00C863F5" w:rsidP="00163B4E">
            <w:pPr>
              <w:jc w:val="both"/>
              <w:rPr>
                <w:rFonts w:ascii="Arial" w:hAnsi="Arial" w:cs="Arial"/>
                <w:b/>
              </w:rPr>
            </w:pPr>
          </w:p>
          <w:p w:rsidR="00C863F5" w:rsidRPr="00F24FBF" w:rsidRDefault="00C863F5" w:rsidP="00163B4E">
            <w:pPr>
              <w:jc w:val="both"/>
              <w:rPr>
                <w:rFonts w:ascii="Arial" w:hAnsi="Arial" w:cs="Arial"/>
                <w:b/>
              </w:rPr>
            </w:pPr>
            <w:r w:rsidRPr="00F24FBF">
              <w:rPr>
                <w:rFonts w:ascii="Arial" w:hAnsi="Arial" w:cs="Arial"/>
                <w:b/>
              </w:rPr>
              <w:t>Please be aware that appeals asking for an extension to maximum registration periods can only be successful if compelling evidence is provided with this form</w:t>
            </w:r>
            <w:r w:rsidR="005546B5" w:rsidRPr="00F24FBF">
              <w:rPr>
                <w:rFonts w:ascii="Arial" w:hAnsi="Arial" w:cs="Arial"/>
                <w:b/>
              </w:rPr>
              <w:t>.</w:t>
            </w:r>
          </w:p>
          <w:p w:rsidR="00BE0F9F" w:rsidRPr="00F24FBF" w:rsidRDefault="00BE0F9F" w:rsidP="00163B4E">
            <w:pPr>
              <w:jc w:val="both"/>
              <w:rPr>
                <w:rFonts w:ascii="Arial" w:hAnsi="Arial" w:cs="Arial"/>
                <w:b/>
              </w:rPr>
            </w:pPr>
          </w:p>
          <w:p w:rsidR="00BE0F9F" w:rsidRPr="00F24FBF" w:rsidRDefault="00BE0F9F" w:rsidP="00163B4E">
            <w:pPr>
              <w:jc w:val="both"/>
              <w:rPr>
                <w:rFonts w:ascii="Arial" w:hAnsi="Arial" w:cs="Arial"/>
                <w:b/>
              </w:rPr>
            </w:pPr>
          </w:p>
          <w:tbl>
            <w:tblPr>
              <w:tblStyle w:val="TableGrid"/>
              <w:tblpPr w:leftFromText="180" w:rightFromText="180" w:vertAnchor="text" w:horzAnchor="margin" w:tblpY="-182"/>
              <w:tblOverlap w:val="never"/>
              <w:tblW w:w="0" w:type="auto"/>
              <w:tblInd w:w="0" w:type="dxa"/>
              <w:tblBorders>
                <w:insideH w:val="none" w:sz="0" w:space="0" w:color="auto"/>
                <w:insideV w:val="none" w:sz="0" w:space="0" w:color="auto"/>
              </w:tblBorders>
              <w:tblLook w:val="04A0" w:firstRow="1" w:lastRow="0" w:firstColumn="1" w:lastColumn="0" w:noHBand="0" w:noVBand="1"/>
            </w:tblPr>
            <w:tblGrid>
              <w:gridCol w:w="5949"/>
              <w:gridCol w:w="709"/>
              <w:gridCol w:w="2358"/>
            </w:tblGrid>
            <w:tr w:rsidR="00BE0F9F" w:rsidRPr="00F24FBF" w:rsidTr="00BE0F9F">
              <w:tc>
                <w:tcPr>
                  <w:tcW w:w="5949" w:type="dxa"/>
                </w:tcPr>
                <w:p w:rsidR="00BE0F9F" w:rsidRPr="00F24FBF" w:rsidRDefault="00BE0F9F" w:rsidP="000807C4">
                  <w:pPr>
                    <w:rPr>
                      <w:rFonts w:ascii="Arial" w:hAnsi="Arial" w:cs="Arial"/>
                    </w:rPr>
                  </w:pPr>
                  <w:r w:rsidRPr="00F24FBF">
                    <w:rPr>
                      <w:rFonts w:ascii="Arial" w:hAnsi="Arial" w:cs="Arial"/>
                    </w:rPr>
                    <w:t>Please tick here to confirm that you have read the above information and you are appealing against a decision to complete/ discontinue you from your course.</w:t>
                  </w:r>
                </w:p>
              </w:tc>
              <w:tc>
                <w:tcPr>
                  <w:tcW w:w="709" w:type="dxa"/>
                </w:tcPr>
                <w:p w:rsidR="00BE0F9F" w:rsidRPr="00F24FBF" w:rsidRDefault="00BE0F9F" w:rsidP="00BE0F9F">
                  <w:pPr>
                    <w:rPr>
                      <w:rFonts w:ascii="Arial" w:hAnsi="Arial" w:cs="Arial"/>
                      <w:b/>
                    </w:rPr>
                  </w:pPr>
                  <w:r w:rsidRPr="00F24FBF">
                    <w:rPr>
                      <w:rFonts w:ascii="Arial" w:hAnsi="Arial" w:cs="Arial"/>
                      <w:noProof/>
                      <w:lang w:eastAsia="en-GB"/>
                    </w:rPr>
                    <mc:AlternateContent>
                      <mc:Choice Requires="wps">
                        <w:drawing>
                          <wp:anchor distT="0" distB="0" distL="114300" distR="114300" simplePos="0" relativeHeight="251676672" behindDoc="0" locked="0" layoutInCell="1" allowOverlap="1" wp14:anchorId="069C1344" wp14:editId="2C9BD931">
                            <wp:simplePos x="0" y="0"/>
                            <wp:positionH relativeFrom="column">
                              <wp:posOffset>13335</wp:posOffset>
                            </wp:positionH>
                            <wp:positionV relativeFrom="paragraph">
                              <wp:posOffset>101600</wp:posOffset>
                            </wp:positionV>
                            <wp:extent cx="228600" cy="228600"/>
                            <wp:effectExtent l="0" t="0" r="19050"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BE0F9F" w:rsidRDefault="00BE0F9F" w:rsidP="00BE0F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4" o:spid="_x0000_s1027" type="#_x0000_t202" style="position:absolute;margin-left:1.05pt;margin-top:8pt;width:18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">
                            <v:textbox>
                              <w:txbxContent>
                                <w:p w:rsidR="00BE0F9F" w:rsidRDefault="00BE0F9F" w:rsidP="00BE0F9F"/>
                              </w:txbxContent>
                            </v:textbox>
                          </v:shape>
                        </w:pict>
                      </mc:Fallback>
                    </mc:AlternateContent>
                  </w:r>
                </w:p>
              </w:tc>
              <w:tc>
                <w:tcPr>
                  <w:tcW w:w="2358" w:type="dxa"/>
                </w:tcPr>
                <w:p w:rsidR="00BE0F9F" w:rsidRPr="00F24FBF" w:rsidRDefault="00BE0F9F" w:rsidP="00BE0F9F">
                  <w:pPr>
                    <w:rPr>
                      <w:rFonts w:ascii="Arial" w:hAnsi="Arial" w:cs="Arial"/>
                      <w:b/>
                    </w:rPr>
                  </w:pPr>
                </w:p>
                <w:p w:rsidR="00BE0F9F" w:rsidRPr="00F24FBF" w:rsidRDefault="00BE0F9F" w:rsidP="00BE0F9F">
                  <w:pPr>
                    <w:rPr>
                      <w:rFonts w:ascii="Arial" w:hAnsi="Arial" w:cs="Arial"/>
                      <w:b/>
                    </w:rPr>
                  </w:pPr>
                  <w:r w:rsidRPr="00F24FBF">
                    <w:rPr>
                      <w:rFonts w:ascii="Arial" w:hAnsi="Arial" w:cs="Arial"/>
                      <w:b/>
                    </w:rPr>
                    <w:t>Go to Section Three</w:t>
                  </w:r>
                </w:p>
              </w:tc>
            </w:tr>
          </w:tbl>
          <w:p w:rsidR="00C863F5" w:rsidRPr="00F24FBF" w:rsidRDefault="00C863F5" w:rsidP="00E0444D">
            <w:pPr>
              <w:rPr>
                <w:rFonts w:ascii="Arial" w:hAnsi="Arial" w:cs="Arial"/>
              </w:rPr>
            </w:pPr>
          </w:p>
        </w:tc>
      </w:tr>
    </w:tbl>
    <w:p w:rsidR="005546B5" w:rsidRPr="00F24FBF" w:rsidRDefault="005546B5">
      <w:pPr>
        <w:rPr>
          <w:rFonts w:ascii="Arial" w:hAnsi="Arial" w:cs="Arial"/>
        </w:rPr>
      </w:pPr>
    </w:p>
    <w:tbl>
      <w:tblPr>
        <w:tblStyle w:val="TableGrid"/>
        <w:tblW w:w="0" w:type="auto"/>
        <w:tblInd w:w="0" w:type="dxa"/>
        <w:tblLook w:val="04A0" w:firstRow="1" w:lastRow="0" w:firstColumn="1" w:lastColumn="0" w:noHBand="0" w:noVBand="1"/>
      </w:tblPr>
      <w:tblGrid>
        <w:gridCol w:w="9242"/>
      </w:tblGrid>
      <w:tr w:rsidR="005546B5" w:rsidRPr="00F24FBF" w:rsidTr="005546B5">
        <w:tc>
          <w:tcPr>
            <w:tcW w:w="9242" w:type="dxa"/>
            <w:shd w:val="clear" w:color="auto" w:fill="D9D9D9" w:themeFill="background1" w:themeFillShade="D9"/>
          </w:tcPr>
          <w:p w:rsidR="005546B5" w:rsidRPr="00F24FBF" w:rsidRDefault="005546B5" w:rsidP="005546B5">
            <w:pPr>
              <w:rPr>
                <w:rFonts w:ascii="Arial" w:hAnsi="Arial" w:cs="Arial"/>
                <w:b/>
              </w:rPr>
            </w:pPr>
            <w:r w:rsidRPr="00F24FBF">
              <w:rPr>
                <w:rFonts w:ascii="Arial" w:hAnsi="Arial" w:cs="Arial"/>
                <w:b/>
              </w:rPr>
              <w:t>3) You cannot progress from one level of your studies to the next.</w:t>
            </w:r>
          </w:p>
          <w:p w:rsidR="00BF50AE" w:rsidRPr="00F24FBF" w:rsidRDefault="00BF50AE" w:rsidP="005546B5">
            <w:pPr>
              <w:rPr>
                <w:rFonts w:ascii="Arial" w:hAnsi="Arial" w:cs="Arial"/>
                <w:b/>
              </w:rPr>
            </w:pPr>
          </w:p>
        </w:tc>
      </w:tr>
      <w:tr w:rsidR="00C863F5" w:rsidRPr="00F24FBF" w:rsidTr="00163B4E">
        <w:tc>
          <w:tcPr>
            <w:tcW w:w="9242" w:type="dxa"/>
          </w:tcPr>
          <w:p w:rsidR="00C863F5" w:rsidRPr="00F24FBF" w:rsidRDefault="00C863F5" w:rsidP="00163B4E">
            <w:pPr>
              <w:rPr>
                <w:rFonts w:ascii="Arial" w:hAnsi="Arial" w:cs="Arial"/>
                <w:b/>
              </w:rPr>
            </w:pPr>
          </w:p>
          <w:p w:rsidR="00C863F5" w:rsidRPr="00F24FBF" w:rsidRDefault="00C863F5" w:rsidP="00163B4E">
            <w:pPr>
              <w:jc w:val="both"/>
              <w:rPr>
                <w:rFonts w:ascii="Arial" w:hAnsi="Arial" w:cs="Arial"/>
              </w:rPr>
            </w:pPr>
            <w:r w:rsidRPr="00F24FBF">
              <w:rPr>
                <w:rFonts w:ascii="Arial" w:hAnsi="Arial" w:cs="Arial"/>
              </w:rPr>
              <w:t xml:space="preserve">If you cannot progress to your next level of study it will normally be because you have not passed the required number of credits.  </w:t>
            </w:r>
            <w:r w:rsidR="005546B5" w:rsidRPr="00F24FBF">
              <w:rPr>
                <w:rFonts w:ascii="Arial" w:hAnsi="Arial" w:cs="Arial"/>
              </w:rPr>
              <w:t xml:space="preserve">The number of credits required to progress from one level of study to the next </w:t>
            </w:r>
            <w:r w:rsidR="003D756E">
              <w:rPr>
                <w:rFonts w:ascii="Arial" w:hAnsi="Arial" w:cs="Arial"/>
              </w:rPr>
              <w:t>is</w:t>
            </w:r>
            <w:r w:rsidR="005546B5" w:rsidRPr="00F24FBF">
              <w:rPr>
                <w:rFonts w:ascii="Arial" w:hAnsi="Arial" w:cs="Arial"/>
              </w:rPr>
              <w:t xml:space="preserve"> detailed in the A</w:t>
            </w:r>
            <w:r w:rsidRPr="00F24FBF">
              <w:rPr>
                <w:rFonts w:ascii="Arial" w:hAnsi="Arial" w:cs="Arial"/>
              </w:rPr>
              <w:t xml:space="preserve">cademic </w:t>
            </w:r>
            <w:r w:rsidR="005546B5" w:rsidRPr="00F24FBF">
              <w:rPr>
                <w:rFonts w:ascii="Arial" w:hAnsi="Arial" w:cs="Arial"/>
              </w:rPr>
              <w:t>R</w:t>
            </w:r>
            <w:r w:rsidRPr="00F24FBF">
              <w:rPr>
                <w:rFonts w:ascii="Arial" w:hAnsi="Arial" w:cs="Arial"/>
              </w:rPr>
              <w:t xml:space="preserve">egulations, which can be found at </w:t>
            </w:r>
            <w:hyperlink r:id="rId13" w:history="1">
              <w:r w:rsidRPr="00F24FBF">
                <w:rPr>
                  <w:rStyle w:val="Hyperlink"/>
                  <w:rFonts w:ascii="Arial" w:hAnsi="Arial" w:cs="Arial"/>
                </w:rPr>
                <w:t>www.wlv.ac.uk/polsregs</w:t>
              </w:r>
            </w:hyperlink>
            <w:r w:rsidR="005546B5" w:rsidRPr="00F24FBF">
              <w:rPr>
                <w:rFonts w:ascii="Arial" w:hAnsi="Arial" w:cs="Arial"/>
              </w:rPr>
              <w:t>.</w:t>
            </w:r>
          </w:p>
          <w:p w:rsidR="005546B5" w:rsidRPr="00F24FBF" w:rsidRDefault="005546B5" w:rsidP="00163B4E">
            <w:pPr>
              <w:jc w:val="both"/>
              <w:rPr>
                <w:rFonts w:ascii="Arial" w:hAnsi="Arial" w:cs="Arial"/>
              </w:rPr>
            </w:pPr>
          </w:p>
          <w:p w:rsidR="003D756E" w:rsidRDefault="00C863F5" w:rsidP="00163B4E">
            <w:pPr>
              <w:jc w:val="both"/>
              <w:rPr>
                <w:rFonts w:ascii="Arial" w:hAnsi="Arial" w:cs="Arial"/>
              </w:rPr>
            </w:pPr>
            <w:r w:rsidRPr="00F24FBF">
              <w:rPr>
                <w:rFonts w:ascii="Arial" w:hAnsi="Arial" w:cs="Arial"/>
              </w:rPr>
              <w:t>Appeals in this area will only be successful if you can demonstrate that an A</w:t>
            </w:r>
            <w:r w:rsidR="005546B5" w:rsidRPr="00F24FBF">
              <w:rPr>
                <w:rFonts w:ascii="Arial" w:hAnsi="Arial" w:cs="Arial"/>
              </w:rPr>
              <w:t xml:space="preserve">ssessment </w:t>
            </w:r>
            <w:r w:rsidRPr="00F24FBF">
              <w:rPr>
                <w:rFonts w:ascii="Arial" w:hAnsi="Arial" w:cs="Arial"/>
              </w:rPr>
              <w:t xml:space="preserve">Board has made an error in the application of these regulations when making its decision. </w:t>
            </w:r>
          </w:p>
          <w:p w:rsidR="003D756E" w:rsidRDefault="003D756E" w:rsidP="00163B4E">
            <w:pPr>
              <w:jc w:val="both"/>
              <w:rPr>
                <w:rFonts w:ascii="Arial" w:hAnsi="Arial" w:cs="Arial"/>
              </w:rPr>
            </w:pPr>
          </w:p>
          <w:p w:rsidR="00C863F5" w:rsidRPr="00F24FBF" w:rsidRDefault="00C863F5" w:rsidP="00163B4E">
            <w:pPr>
              <w:jc w:val="both"/>
              <w:rPr>
                <w:rFonts w:ascii="Arial" w:hAnsi="Arial" w:cs="Arial"/>
                <w:b/>
              </w:rPr>
            </w:pPr>
            <w:r w:rsidRPr="00F24FBF">
              <w:rPr>
                <w:rFonts w:ascii="Arial" w:hAnsi="Arial" w:cs="Arial"/>
                <w:b/>
              </w:rPr>
              <w:t>Appeals simply asking to be allowed to progress to the next level will not to be successful.</w:t>
            </w:r>
          </w:p>
          <w:p w:rsidR="00C863F5" w:rsidRPr="00F24FBF" w:rsidRDefault="00C863F5" w:rsidP="00163B4E">
            <w:pPr>
              <w:jc w:val="both"/>
              <w:rPr>
                <w:rFonts w:ascii="Arial" w:hAnsi="Arial" w:cs="Arial"/>
              </w:rPr>
            </w:pPr>
          </w:p>
          <w:p w:rsidR="00C863F5" w:rsidRPr="00F24FBF" w:rsidRDefault="00C863F5" w:rsidP="00163B4E">
            <w:pPr>
              <w:jc w:val="both"/>
              <w:rPr>
                <w:rFonts w:ascii="Arial" w:hAnsi="Arial" w:cs="Arial"/>
                <w:noProof/>
                <w:lang w:eastAsia="en-GB"/>
              </w:rPr>
            </w:pPr>
            <w:r w:rsidRPr="00F24FBF">
              <w:rPr>
                <w:rFonts w:ascii="Arial" w:hAnsi="Arial" w:cs="Arial"/>
              </w:rPr>
              <w:t>If you believe that an error has been made in making any decision about your progression status you must provide evidence to demonstrate this.</w:t>
            </w:r>
            <w:r w:rsidR="005546B5" w:rsidRPr="00F24FBF">
              <w:rPr>
                <w:rFonts w:ascii="Arial" w:hAnsi="Arial" w:cs="Arial"/>
                <w:noProof/>
                <w:lang w:eastAsia="en-GB"/>
              </w:rPr>
              <w:t xml:space="preserve"> </w:t>
            </w:r>
          </w:p>
          <w:p w:rsidR="00BE0F9F" w:rsidRPr="00F24FBF" w:rsidRDefault="00BE0F9F" w:rsidP="00163B4E">
            <w:pPr>
              <w:jc w:val="both"/>
              <w:rPr>
                <w:rFonts w:ascii="Arial" w:hAnsi="Arial" w:cs="Arial"/>
                <w:noProof/>
                <w:lang w:eastAsia="en-GB"/>
              </w:rPr>
            </w:pPr>
          </w:p>
          <w:p w:rsidR="00BE0F9F" w:rsidRPr="00F24FBF" w:rsidRDefault="00BE0F9F" w:rsidP="00163B4E">
            <w:pPr>
              <w:jc w:val="both"/>
              <w:rPr>
                <w:rFonts w:ascii="Arial" w:hAnsi="Arial" w:cs="Arial"/>
                <w:noProof/>
                <w:lang w:eastAsia="en-GB"/>
              </w:rPr>
            </w:pPr>
          </w:p>
          <w:tbl>
            <w:tblPr>
              <w:tblStyle w:val="TableGrid"/>
              <w:tblpPr w:leftFromText="180" w:rightFromText="180" w:vertAnchor="text" w:horzAnchor="margin" w:tblpY="-229"/>
              <w:tblOverlap w:val="never"/>
              <w:tblW w:w="0" w:type="auto"/>
              <w:tblInd w:w="0" w:type="dxa"/>
              <w:tblBorders>
                <w:insideH w:val="none" w:sz="0" w:space="0" w:color="auto"/>
                <w:insideV w:val="none" w:sz="0" w:space="0" w:color="auto"/>
              </w:tblBorders>
              <w:tblLook w:val="04A0" w:firstRow="1" w:lastRow="0" w:firstColumn="1" w:lastColumn="0" w:noHBand="0" w:noVBand="1"/>
            </w:tblPr>
            <w:tblGrid>
              <w:gridCol w:w="5949"/>
              <w:gridCol w:w="709"/>
              <w:gridCol w:w="2358"/>
            </w:tblGrid>
            <w:tr w:rsidR="00BE0F9F" w:rsidRPr="00F24FBF" w:rsidTr="00BE0F9F">
              <w:trPr>
                <w:trHeight w:val="561"/>
              </w:trPr>
              <w:tc>
                <w:tcPr>
                  <w:tcW w:w="5949" w:type="dxa"/>
                </w:tcPr>
                <w:p w:rsidR="00BE0F9F" w:rsidRPr="00F24FBF" w:rsidRDefault="00BE0F9F" w:rsidP="00BE0F9F">
                  <w:pPr>
                    <w:rPr>
                      <w:rFonts w:ascii="Arial" w:hAnsi="Arial" w:cs="Arial"/>
                    </w:rPr>
                  </w:pPr>
                  <w:r w:rsidRPr="00F24FBF">
                    <w:rPr>
                      <w:rFonts w:ascii="Arial" w:hAnsi="Arial" w:cs="Arial"/>
                    </w:rPr>
                    <w:t xml:space="preserve">Please tick here to confirm that you have read the above information and you are appealing against a decision </w:t>
                  </w:r>
                  <w:r w:rsidRPr="003D756E">
                    <w:rPr>
                      <w:rFonts w:ascii="Arial" w:hAnsi="Arial" w:cs="Arial"/>
                    </w:rPr>
                    <w:t>not</w:t>
                  </w:r>
                  <w:r w:rsidRPr="00F24FBF">
                    <w:rPr>
                      <w:rFonts w:ascii="Arial" w:hAnsi="Arial" w:cs="Arial"/>
                      <w:b/>
                    </w:rPr>
                    <w:t xml:space="preserve"> </w:t>
                  </w:r>
                  <w:r w:rsidRPr="00F24FBF">
                    <w:rPr>
                      <w:rFonts w:ascii="Arial" w:hAnsi="Arial" w:cs="Arial"/>
                    </w:rPr>
                    <w:t>to allow you to progress to the next level.</w:t>
                  </w:r>
                </w:p>
              </w:tc>
              <w:tc>
                <w:tcPr>
                  <w:tcW w:w="709" w:type="dxa"/>
                </w:tcPr>
                <w:p w:rsidR="00BE0F9F" w:rsidRPr="00F24FBF" w:rsidRDefault="00BE0F9F" w:rsidP="00BE0F9F">
                  <w:pPr>
                    <w:rPr>
                      <w:rFonts w:ascii="Arial" w:hAnsi="Arial" w:cs="Arial"/>
                      <w:b/>
                    </w:rPr>
                  </w:pPr>
                  <w:r w:rsidRPr="00F24FBF">
                    <w:rPr>
                      <w:rFonts w:ascii="Arial" w:hAnsi="Arial" w:cs="Arial"/>
                      <w:noProof/>
                      <w:lang w:eastAsia="en-GB"/>
                    </w:rPr>
                    <mc:AlternateContent>
                      <mc:Choice Requires="wps">
                        <w:drawing>
                          <wp:anchor distT="0" distB="0" distL="114300" distR="114300" simplePos="0" relativeHeight="251680768" behindDoc="0" locked="0" layoutInCell="1" allowOverlap="1" wp14:anchorId="5D2C0689" wp14:editId="7D039D9E">
                            <wp:simplePos x="0" y="0"/>
                            <wp:positionH relativeFrom="column">
                              <wp:posOffset>13335</wp:posOffset>
                            </wp:positionH>
                            <wp:positionV relativeFrom="paragraph">
                              <wp:posOffset>113665</wp:posOffset>
                            </wp:positionV>
                            <wp:extent cx="228600" cy="228600"/>
                            <wp:effectExtent l="0" t="0" r="19050" b="190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BE0F9F" w:rsidRDefault="00BE0F9F" w:rsidP="00BE0F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8" o:spid="_x0000_s1028" type="#_x0000_t202" style="position:absolute;margin-left:1.05pt;margin-top:8.95pt;width:18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">
                            <v:textbox>
                              <w:txbxContent>
                                <w:p w:rsidR="00BE0F9F" w:rsidRDefault="00BE0F9F" w:rsidP="00BE0F9F"/>
                              </w:txbxContent>
                            </v:textbox>
                          </v:shape>
                        </w:pict>
                      </mc:Fallback>
                    </mc:AlternateContent>
                  </w:r>
                </w:p>
              </w:tc>
              <w:tc>
                <w:tcPr>
                  <w:tcW w:w="2358" w:type="dxa"/>
                </w:tcPr>
                <w:p w:rsidR="00BE0F9F" w:rsidRPr="00F24FBF" w:rsidRDefault="00BE0F9F" w:rsidP="00BE0F9F">
                  <w:pPr>
                    <w:rPr>
                      <w:rFonts w:ascii="Arial" w:hAnsi="Arial" w:cs="Arial"/>
                      <w:b/>
                    </w:rPr>
                  </w:pPr>
                </w:p>
                <w:p w:rsidR="00BE0F9F" w:rsidRPr="00F24FBF" w:rsidRDefault="00BE0F9F" w:rsidP="00BE0F9F">
                  <w:pPr>
                    <w:rPr>
                      <w:rFonts w:ascii="Arial" w:hAnsi="Arial" w:cs="Arial"/>
                      <w:b/>
                    </w:rPr>
                  </w:pPr>
                  <w:r w:rsidRPr="00F24FBF">
                    <w:rPr>
                      <w:rFonts w:ascii="Arial" w:hAnsi="Arial" w:cs="Arial"/>
                      <w:b/>
                    </w:rPr>
                    <w:t>Go to Section Three</w:t>
                  </w:r>
                </w:p>
              </w:tc>
            </w:tr>
          </w:tbl>
          <w:p w:rsidR="00C863F5" w:rsidRPr="00F24FBF" w:rsidRDefault="00C863F5" w:rsidP="00E0444D">
            <w:pPr>
              <w:rPr>
                <w:rFonts w:ascii="Arial" w:hAnsi="Arial" w:cs="Arial"/>
              </w:rPr>
            </w:pPr>
          </w:p>
        </w:tc>
      </w:tr>
    </w:tbl>
    <w:p w:rsidR="005546B5" w:rsidRPr="00F24FBF" w:rsidRDefault="005546B5">
      <w:pPr>
        <w:rPr>
          <w:rFonts w:ascii="Arial" w:hAnsi="Arial" w:cs="Arial"/>
        </w:rPr>
      </w:pPr>
    </w:p>
    <w:tbl>
      <w:tblPr>
        <w:tblStyle w:val="TableGrid"/>
        <w:tblW w:w="0" w:type="auto"/>
        <w:tblInd w:w="0" w:type="dxa"/>
        <w:tblLook w:val="04A0" w:firstRow="1" w:lastRow="0" w:firstColumn="1" w:lastColumn="0" w:noHBand="0" w:noVBand="1"/>
      </w:tblPr>
      <w:tblGrid>
        <w:gridCol w:w="9242"/>
      </w:tblGrid>
      <w:tr w:rsidR="005546B5" w:rsidRPr="00F24FBF" w:rsidTr="005546B5">
        <w:tc>
          <w:tcPr>
            <w:tcW w:w="9242" w:type="dxa"/>
            <w:shd w:val="clear" w:color="auto" w:fill="D9D9D9" w:themeFill="background1" w:themeFillShade="D9"/>
          </w:tcPr>
          <w:p w:rsidR="005546B5" w:rsidRPr="00F24FBF" w:rsidRDefault="005546B5" w:rsidP="00163B4E">
            <w:pPr>
              <w:rPr>
                <w:rFonts w:ascii="Arial" w:hAnsi="Arial" w:cs="Arial"/>
                <w:b/>
              </w:rPr>
            </w:pPr>
            <w:r w:rsidRPr="00F24FBF">
              <w:rPr>
                <w:rFonts w:ascii="Arial" w:hAnsi="Arial" w:cs="Arial"/>
                <w:b/>
              </w:rPr>
              <w:t>4) You wish to appeal your final degree classification</w:t>
            </w:r>
          </w:p>
          <w:p w:rsidR="00BF50AE" w:rsidRPr="00F24FBF" w:rsidRDefault="00BF50AE" w:rsidP="00163B4E">
            <w:pPr>
              <w:rPr>
                <w:rFonts w:ascii="Arial" w:hAnsi="Arial" w:cs="Arial"/>
              </w:rPr>
            </w:pPr>
          </w:p>
        </w:tc>
      </w:tr>
      <w:tr w:rsidR="00C863F5" w:rsidRPr="00F24FBF" w:rsidTr="00163B4E">
        <w:tc>
          <w:tcPr>
            <w:tcW w:w="9242" w:type="dxa"/>
          </w:tcPr>
          <w:p w:rsidR="00C863F5" w:rsidRPr="00F24FBF" w:rsidRDefault="00C863F5" w:rsidP="00163B4E">
            <w:pPr>
              <w:rPr>
                <w:rFonts w:ascii="Arial" w:hAnsi="Arial" w:cs="Arial"/>
              </w:rPr>
            </w:pPr>
          </w:p>
          <w:p w:rsidR="005546B5" w:rsidRPr="00F24FBF" w:rsidRDefault="005546B5" w:rsidP="005511F9">
            <w:pPr>
              <w:rPr>
                <w:rFonts w:ascii="Arial" w:hAnsi="Arial" w:cs="Arial"/>
              </w:rPr>
            </w:pPr>
            <w:r w:rsidRPr="00F24FBF">
              <w:rPr>
                <w:rFonts w:ascii="Arial" w:hAnsi="Arial" w:cs="Arial"/>
              </w:rPr>
              <w:t xml:space="preserve">The criteria for calculating final degree classifications are outlined in the University’s academic regulations, which can be found at </w:t>
            </w:r>
            <w:hyperlink r:id="rId14" w:history="1">
              <w:r w:rsidRPr="00F24FBF">
                <w:rPr>
                  <w:rStyle w:val="Hyperlink"/>
                  <w:rFonts w:ascii="Arial" w:hAnsi="Arial" w:cs="Arial"/>
                </w:rPr>
                <w:t>www.wlv.ac.uk/polsregs</w:t>
              </w:r>
            </w:hyperlink>
            <w:r w:rsidRPr="00F24FBF">
              <w:rPr>
                <w:rFonts w:ascii="Arial" w:hAnsi="Arial" w:cs="Arial"/>
              </w:rPr>
              <w:t>.</w:t>
            </w:r>
            <w:r w:rsidR="009479D0" w:rsidRPr="00F24FBF">
              <w:rPr>
                <w:rFonts w:ascii="Arial" w:hAnsi="Arial" w:cs="Arial"/>
              </w:rPr>
              <w:t xml:space="preserve"> The criteria may differ for some courses, to meet professional body requirements.  If your course is one of these</w:t>
            </w:r>
            <w:r w:rsidR="000C14B3">
              <w:rPr>
                <w:rFonts w:ascii="Arial" w:hAnsi="Arial" w:cs="Arial"/>
              </w:rPr>
              <w:t>,</w:t>
            </w:r>
            <w:r w:rsidR="009479D0" w:rsidRPr="00F24FBF">
              <w:rPr>
                <w:rFonts w:ascii="Arial" w:hAnsi="Arial" w:cs="Arial"/>
              </w:rPr>
              <w:t xml:space="preserve"> the details of the criteria for calculating </w:t>
            </w:r>
            <w:r w:rsidR="003D756E">
              <w:rPr>
                <w:rFonts w:ascii="Arial" w:hAnsi="Arial" w:cs="Arial"/>
              </w:rPr>
              <w:t xml:space="preserve">the </w:t>
            </w:r>
            <w:r w:rsidR="009479D0" w:rsidRPr="00F24FBF">
              <w:rPr>
                <w:rFonts w:ascii="Arial" w:hAnsi="Arial" w:cs="Arial"/>
              </w:rPr>
              <w:t>final degree classification</w:t>
            </w:r>
            <w:r w:rsidR="003D756E">
              <w:rPr>
                <w:rFonts w:ascii="Arial" w:hAnsi="Arial" w:cs="Arial"/>
              </w:rPr>
              <w:t xml:space="preserve"> </w:t>
            </w:r>
            <w:r w:rsidR="009479D0" w:rsidRPr="00F24FBF">
              <w:rPr>
                <w:rFonts w:ascii="Arial" w:hAnsi="Arial" w:cs="Arial"/>
              </w:rPr>
              <w:t>will be in your Course Guide.</w:t>
            </w:r>
            <w:r w:rsidR="003D756E">
              <w:rPr>
                <w:rFonts w:ascii="Arial" w:hAnsi="Arial" w:cs="Arial"/>
              </w:rPr>
              <w:t xml:space="preserve"> Course Guides are available at </w:t>
            </w:r>
            <w:hyperlink r:id="rId15" w:history="1">
              <w:r w:rsidR="003D756E" w:rsidRPr="005511F9">
                <w:rPr>
                  <w:rStyle w:val="Hyperlink"/>
                  <w:rFonts w:ascii="Arial" w:hAnsi="Arial" w:cs="Arial"/>
                </w:rPr>
                <w:t>www.wlv.ac.uk/current-students/course-guides/</w:t>
              </w:r>
            </w:hyperlink>
            <w:r w:rsidR="005511F9">
              <w:rPr>
                <w:rFonts w:ascii="Arial" w:hAnsi="Arial" w:cs="Arial"/>
              </w:rPr>
              <w:t xml:space="preserve"> or on the Programme and Module page on </w:t>
            </w:r>
            <w:hyperlink r:id="rId16" w:history="1">
              <w:r w:rsidR="005511F9" w:rsidRPr="00652635">
                <w:rPr>
                  <w:rStyle w:val="Hyperlink"/>
                  <w:rFonts w:ascii="Arial" w:hAnsi="Arial" w:cs="Arial"/>
                </w:rPr>
                <w:t>eVision</w:t>
              </w:r>
            </w:hyperlink>
            <w:r w:rsidR="00652635">
              <w:rPr>
                <w:rFonts w:ascii="Arial" w:hAnsi="Arial" w:cs="Arial"/>
              </w:rPr>
              <w:t>.</w:t>
            </w:r>
          </w:p>
          <w:p w:rsidR="009479D0" w:rsidRPr="00F24FBF" w:rsidRDefault="009479D0" w:rsidP="005546B5">
            <w:pPr>
              <w:jc w:val="both"/>
              <w:rPr>
                <w:rFonts w:ascii="Arial" w:hAnsi="Arial" w:cs="Arial"/>
              </w:rPr>
            </w:pPr>
          </w:p>
          <w:p w:rsidR="00406FE9" w:rsidRDefault="009479D0" w:rsidP="009479D0">
            <w:pPr>
              <w:jc w:val="both"/>
              <w:rPr>
                <w:rFonts w:ascii="Arial" w:hAnsi="Arial" w:cs="Arial"/>
              </w:rPr>
            </w:pPr>
            <w:r w:rsidRPr="00F24FBF">
              <w:rPr>
                <w:rFonts w:ascii="Arial" w:hAnsi="Arial" w:cs="Arial"/>
              </w:rPr>
              <w:t xml:space="preserve">Appeals in this area will only be successful if you can demonstrate that there has been an </w:t>
            </w:r>
            <w:r w:rsidRPr="00F24FBF">
              <w:rPr>
                <w:rFonts w:ascii="Arial" w:hAnsi="Arial" w:cs="Arial"/>
                <w:b/>
              </w:rPr>
              <w:t>error</w:t>
            </w:r>
            <w:r w:rsidRPr="00F24FBF">
              <w:rPr>
                <w:rFonts w:ascii="Arial" w:hAnsi="Arial" w:cs="Arial"/>
              </w:rPr>
              <w:t xml:space="preserve"> in the application of these regulations when calculating your final degree classification.  </w:t>
            </w:r>
          </w:p>
          <w:p w:rsidR="00406FE9" w:rsidRDefault="00406FE9" w:rsidP="009479D0">
            <w:pPr>
              <w:jc w:val="both"/>
              <w:rPr>
                <w:rFonts w:ascii="Arial" w:hAnsi="Arial" w:cs="Arial"/>
              </w:rPr>
            </w:pPr>
          </w:p>
          <w:p w:rsidR="009479D0" w:rsidRPr="00F24FBF" w:rsidRDefault="009479D0" w:rsidP="009479D0">
            <w:pPr>
              <w:jc w:val="both"/>
              <w:rPr>
                <w:rFonts w:ascii="Arial" w:hAnsi="Arial" w:cs="Arial"/>
                <w:b/>
              </w:rPr>
            </w:pPr>
            <w:r w:rsidRPr="00F24FBF">
              <w:rPr>
                <w:rFonts w:ascii="Arial" w:hAnsi="Arial" w:cs="Arial"/>
                <w:b/>
              </w:rPr>
              <w:t>Appeals simply stating that you feel that you need or deserve a higher classification will not be successful.</w:t>
            </w:r>
          </w:p>
          <w:p w:rsidR="00BE0F9F" w:rsidRPr="00F24FBF" w:rsidRDefault="00BE0F9F" w:rsidP="00163B4E">
            <w:pPr>
              <w:rPr>
                <w:rFonts w:ascii="Arial" w:hAnsi="Arial" w:cs="Arial"/>
                <w:b/>
              </w:rPr>
            </w:pPr>
          </w:p>
          <w:p w:rsidR="00BE0F9F" w:rsidRPr="00F24FBF" w:rsidRDefault="00BE0F9F" w:rsidP="00163B4E">
            <w:pPr>
              <w:rPr>
                <w:rFonts w:ascii="Arial" w:hAnsi="Arial" w:cs="Arial"/>
                <w:b/>
              </w:rPr>
            </w:pPr>
          </w:p>
          <w:tbl>
            <w:tblPr>
              <w:tblStyle w:val="TableGrid"/>
              <w:tblpPr w:leftFromText="180" w:rightFromText="180" w:vertAnchor="text" w:horzAnchor="margin" w:tblpY="-182"/>
              <w:tblOverlap w:val="never"/>
              <w:tblW w:w="0" w:type="auto"/>
              <w:tblInd w:w="0" w:type="dxa"/>
              <w:tblBorders>
                <w:insideH w:val="none" w:sz="0" w:space="0" w:color="auto"/>
                <w:insideV w:val="none" w:sz="0" w:space="0" w:color="auto"/>
              </w:tblBorders>
              <w:tblLook w:val="04A0" w:firstRow="1" w:lastRow="0" w:firstColumn="1" w:lastColumn="0" w:noHBand="0" w:noVBand="1"/>
            </w:tblPr>
            <w:tblGrid>
              <w:gridCol w:w="5949"/>
              <w:gridCol w:w="709"/>
              <w:gridCol w:w="2358"/>
            </w:tblGrid>
            <w:tr w:rsidR="00BE0F9F" w:rsidRPr="00F24FBF" w:rsidTr="00163B4E">
              <w:tc>
                <w:tcPr>
                  <w:tcW w:w="5949" w:type="dxa"/>
                </w:tcPr>
                <w:p w:rsidR="00BE0F9F" w:rsidRPr="00F24FBF" w:rsidRDefault="00BE0F9F" w:rsidP="00BE0F9F">
                  <w:pPr>
                    <w:rPr>
                      <w:rFonts w:ascii="Arial" w:hAnsi="Arial" w:cs="Arial"/>
                    </w:rPr>
                  </w:pPr>
                  <w:r w:rsidRPr="00F24FBF">
                    <w:rPr>
                      <w:rFonts w:ascii="Arial" w:hAnsi="Arial" w:cs="Arial"/>
                    </w:rPr>
                    <w:t>Please tick here to confirm that you have read the above information and you are appealing against the classification of your award.</w:t>
                  </w:r>
                </w:p>
              </w:tc>
              <w:tc>
                <w:tcPr>
                  <w:tcW w:w="709" w:type="dxa"/>
                </w:tcPr>
                <w:p w:rsidR="00BE0F9F" w:rsidRPr="00F24FBF" w:rsidRDefault="00BE0F9F" w:rsidP="00BE0F9F">
                  <w:pPr>
                    <w:rPr>
                      <w:rFonts w:ascii="Arial" w:hAnsi="Arial" w:cs="Arial"/>
                      <w:b/>
                    </w:rPr>
                  </w:pPr>
                  <w:r w:rsidRPr="00F24FBF">
                    <w:rPr>
                      <w:rFonts w:ascii="Arial" w:hAnsi="Arial" w:cs="Arial"/>
                      <w:noProof/>
                      <w:lang w:eastAsia="en-GB"/>
                    </w:rPr>
                    <mc:AlternateContent>
                      <mc:Choice Requires="wps">
                        <w:drawing>
                          <wp:anchor distT="0" distB="0" distL="114300" distR="114300" simplePos="0" relativeHeight="251682816" behindDoc="0" locked="0" layoutInCell="1" allowOverlap="1" wp14:anchorId="31D5F9AB" wp14:editId="78D7ECEF">
                            <wp:simplePos x="0" y="0"/>
                            <wp:positionH relativeFrom="column">
                              <wp:posOffset>13335</wp:posOffset>
                            </wp:positionH>
                            <wp:positionV relativeFrom="paragraph">
                              <wp:posOffset>101600</wp:posOffset>
                            </wp:positionV>
                            <wp:extent cx="228600" cy="228600"/>
                            <wp:effectExtent l="0" t="0" r="19050" b="190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BE0F9F" w:rsidRDefault="00BE0F9F" w:rsidP="00BE0F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1" o:spid="_x0000_s1029" type="#_x0000_t202" style="position:absolute;margin-left:1.05pt;margin-top:8pt;width:18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">
                            <v:textbox>
                              <w:txbxContent>
                                <w:p w:rsidR="00BE0F9F" w:rsidRDefault="00BE0F9F" w:rsidP="00BE0F9F"/>
                              </w:txbxContent>
                            </v:textbox>
                          </v:shape>
                        </w:pict>
                      </mc:Fallback>
                    </mc:AlternateContent>
                  </w:r>
                </w:p>
              </w:tc>
              <w:tc>
                <w:tcPr>
                  <w:tcW w:w="2358" w:type="dxa"/>
                </w:tcPr>
                <w:p w:rsidR="00BE0F9F" w:rsidRPr="00F24FBF" w:rsidRDefault="00BE0F9F" w:rsidP="00BE0F9F">
                  <w:pPr>
                    <w:rPr>
                      <w:rFonts w:ascii="Arial" w:hAnsi="Arial" w:cs="Arial"/>
                      <w:b/>
                    </w:rPr>
                  </w:pPr>
                </w:p>
                <w:p w:rsidR="00BE0F9F" w:rsidRPr="00F24FBF" w:rsidRDefault="00BE0F9F" w:rsidP="00BE0F9F">
                  <w:pPr>
                    <w:rPr>
                      <w:rFonts w:ascii="Arial" w:hAnsi="Arial" w:cs="Arial"/>
                      <w:b/>
                    </w:rPr>
                  </w:pPr>
                  <w:r w:rsidRPr="00F24FBF">
                    <w:rPr>
                      <w:rFonts w:ascii="Arial" w:hAnsi="Arial" w:cs="Arial"/>
                      <w:b/>
                    </w:rPr>
                    <w:t>Go to Section Three</w:t>
                  </w:r>
                </w:p>
              </w:tc>
            </w:tr>
          </w:tbl>
          <w:p w:rsidR="00C863F5" w:rsidRPr="00F24FBF" w:rsidRDefault="00C863F5" w:rsidP="00BF50AE">
            <w:pPr>
              <w:rPr>
                <w:rFonts w:ascii="Arial" w:hAnsi="Arial" w:cs="Arial"/>
                <w:b/>
              </w:rPr>
            </w:pPr>
          </w:p>
        </w:tc>
      </w:tr>
    </w:tbl>
    <w:p w:rsidR="00BF50AE" w:rsidRDefault="00BF50AE">
      <w:pPr>
        <w:rPr>
          <w:rFonts w:ascii="Arial" w:hAnsi="Arial" w:cs="Arial"/>
        </w:rPr>
      </w:pPr>
    </w:p>
    <w:tbl>
      <w:tblPr>
        <w:tblStyle w:val="TableGrid"/>
        <w:tblW w:w="0" w:type="auto"/>
        <w:tblInd w:w="0" w:type="dxa"/>
        <w:tblLook w:val="04A0" w:firstRow="1" w:lastRow="0" w:firstColumn="1" w:lastColumn="0" w:noHBand="0" w:noVBand="1"/>
      </w:tblPr>
      <w:tblGrid>
        <w:gridCol w:w="9242"/>
      </w:tblGrid>
      <w:tr w:rsidR="00167EC8" w:rsidRPr="00F24FBF" w:rsidTr="00162020">
        <w:tc>
          <w:tcPr>
            <w:tcW w:w="9242" w:type="dxa"/>
            <w:shd w:val="clear" w:color="auto" w:fill="D9D9D9" w:themeFill="background1" w:themeFillShade="D9"/>
          </w:tcPr>
          <w:p w:rsidR="00167EC8" w:rsidRPr="00F24FBF" w:rsidRDefault="00167EC8" w:rsidP="00207264">
            <w:pPr>
              <w:rPr>
                <w:rFonts w:ascii="Arial" w:hAnsi="Arial" w:cs="Arial"/>
                <w:b/>
              </w:rPr>
            </w:pPr>
            <w:r w:rsidRPr="00F24FBF">
              <w:rPr>
                <w:rFonts w:ascii="Arial" w:hAnsi="Arial" w:cs="Arial"/>
                <w:b/>
              </w:rPr>
              <w:t xml:space="preserve">5) </w:t>
            </w:r>
            <w:r>
              <w:rPr>
                <w:rFonts w:ascii="Arial" w:hAnsi="Arial" w:cs="Arial"/>
                <w:b/>
              </w:rPr>
              <w:t xml:space="preserve">You wish to make a </w:t>
            </w:r>
            <w:r w:rsidR="00207264">
              <w:rPr>
                <w:rFonts w:ascii="Arial" w:hAnsi="Arial" w:cs="Arial"/>
                <w:b/>
              </w:rPr>
              <w:t>r</w:t>
            </w:r>
            <w:r w:rsidRPr="00167EC8">
              <w:rPr>
                <w:rFonts w:ascii="Arial" w:hAnsi="Arial" w:cs="Arial"/>
                <w:b/>
              </w:rPr>
              <w:t>equest For Retrospective Extenuating Circumstances</w:t>
            </w:r>
          </w:p>
        </w:tc>
      </w:tr>
      <w:tr w:rsidR="00167EC8" w:rsidRPr="00F24FBF" w:rsidTr="00162020">
        <w:tc>
          <w:tcPr>
            <w:tcW w:w="9242" w:type="dxa"/>
          </w:tcPr>
          <w:p w:rsidR="00167EC8" w:rsidRPr="00F24FBF" w:rsidRDefault="00167EC8" w:rsidP="00162020">
            <w:pPr>
              <w:rPr>
                <w:rFonts w:ascii="Arial" w:hAnsi="Arial" w:cs="Arial"/>
                <w:b/>
              </w:rPr>
            </w:pPr>
          </w:p>
          <w:p w:rsidR="004C1389" w:rsidRPr="002C4352" w:rsidRDefault="004C1389" w:rsidP="004C1389">
            <w:pPr>
              <w:pStyle w:val="NoSpacing"/>
              <w:rPr>
                <w:rFonts w:ascii="Arial" w:hAnsi="Arial" w:cs="Arial"/>
              </w:rPr>
            </w:pPr>
            <w:r w:rsidRPr="00D127F4">
              <w:rPr>
                <w:rFonts w:ascii="Arial" w:hAnsi="Arial" w:cs="Arial"/>
              </w:rPr>
              <w:t>If you sat/submitted an assessment the</w:t>
            </w:r>
            <w:r>
              <w:rPr>
                <w:rFonts w:ascii="Arial" w:hAnsi="Arial" w:cs="Arial"/>
              </w:rPr>
              <w:t xml:space="preserve"> regulations in the </w:t>
            </w:r>
            <w:r w:rsidRPr="00AD143E">
              <w:rPr>
                <w:rFonts w:ascii="Arial" w:hAnsi="Arial" w:cs="Arial"/>
              </w:rPr>
              <w:t xml:space="preserve">“Fit to Sit” </w:t>
            </w:r>
            <w:r w:rsidRPr="00D127F4">
              <w:rPr>
                <w:rFonts w:ascii="Arial" w:hAnsi="Arial" w:cs="Arial"/>
              </w:rPr>
              <w:t>policy</w:t>
            </w:r>
            <w:r>
              <w:rPr>
                <w:rFonts w:ascii="Arial" w:hAnsi="Arial" w:cs="Arial"/>
              </w:rPr>
              <w:t xml:space="preserve"> will apply</w:t>
            </w:r>
            <w:r w:rsidRPr="00D127F4">
              <w:rPr>
                <w:rFonts w:ascii="Arial" w:hAnsi="Arial" w:cs="Arial"/>
              </w:rPr>
              <w:t>. Th</w:t>
            </w:r>
            <w:r>
              <w:rPr>
                <w:rFonts w:ascii="Arial" w:hAnsi="Arial" w:cs="Arial"/>
              </w:rPr>
              <w:t>ese</w:t>
            </w:r>
            <w:r w:rsidRPr="00D127F4">
              <w:rPr>
                <w:rFonts w:ascii="Arial" w:hAnsi="Arial" w:cs="Arial"/>
              </w:rPr>
              <w:t xml:space="preserve"> </w:t>
            </w:r>
            <w:r>
              <w:rPr>
                <w:rFonts w:ascii="Arial" w:hAnsi="Arial" w:cs="Arial"/>
              </w:rPr>
              <w:t>state</w:t>
            </w:r>
            <w:r w:rsidRPr="00D127F4">
              <w:rPr>
                <w:rFonts w:ascii="Arial" w:hAnsi="Arial" w:cs="Arial"/>
              </w:rPr>
              <w:t xml:space="preserve"> that if you sit/submit an assessment you are declaring, through the submission process, </w:t>
            </w:r>
            <w:r>
              <w:rPr>
                <w:rFonts w:ascii="Arial" w:hAnsi="Arial" w:cs="Arial"/>
              </w:rPr>
              <w:t xml:space="preserve">that </w:t>
            </w:r>
            <w:r w:rsidRPr="00D127F4">
              <w:rPr>
                <w:rFonts w:ascii="Arial" w:hAnsi="Arial" w:cs="Arial"/>
              </w:rPr>
              <w:t xml:space="preserve">you are fit to do so. </w:t>
            </w:r>
            <w:r>
              <w:rPr>
                <w:rFonts w:ascii="Arial" w:hAnsi="Arial" w:cs="Arial"/>
              </w:rPr>
              <w:t xml:space="preserve"> You may therefor</w:t>
            </w:r>
            <w:r w:rsidR="00AD143E">
              <w:rPr>
                <w:rFonts w:ascii="Arial" w:hAnsi="Arial" w:cs="Arial"/>
              </w:rPr>
              <w:t>e</w:t>
            </w:r>
            <w:r>
              <w:rPr>
                <w:rFonts w:ascii="Arial" w:hAnsi="Arial" w:cs="Arial"/>
              </w:rPr>
              <w:t xml:space="preserve"> only </w:t>
            </w:r>
            <w:r w:rsidRPr="00D127F4">
              <w:rPr>
                <w:rFonts w:ascii="Arial" w:hAnsi="Arial" w:cs="Arial"/>
              </w:rPr>
              <w:t>make a claim for retrospective extenuating circumstances</w:t>
            </w:r>
            <w:r>
              <w:rPr>
                <w:rFonts w:ascii="Arial" w:hAnsi="Arial" w:cs="Arial"/>
              </w:rPr>
              <w:t xml:space="preserve"> if you</w:t>
            </w:r>
            <w:r w:rsidRPr="00D127F4">
              <w:rPr>
                <w:rFonts w:ascii="Arial" w:hAnsi="Arial" w:cs="Arial"/>
              </w:rPr>
              <w:t xml:space="preserve"> can supply strong, independent medical evidence that establishes that you were incapable of determining whether or not you were fit to undertake the assessment</w:t>
            </w:r>
            <w:r>
              <w:rPr>
                <w:rFonts w:ascii="Arial" w:hAnsi="Arial" w:cs="Arial"/>
              </w:rPr>
              <w:t xml:space="preserve"> at the time</w:t>
            </w:r>
            <w:r w:rsidRPr="00D127F4">
              <w:rPr>
                <w:rFonts w:ascii="Arial" w:hAnsi="Arial" w:cs="Arial"/>
              </w:rPr>
              <w:t xml:space="preserve">. </w:t>
            </w:r>
          </w:p>
          <w:p w:rsidR="004C1389" w:rsidRPr="002C4352" w:rsidRDefault="004C1389" w:rsidP="004C1389">
            <w:pPr>
              <w:pStyle w:val="NoSpacing"/>
              <w:rPr>
                <w:rFonts w:ascii="Arial" w:hAnsi="Arial" w:cs="Arial"/>
              </w:rPr>
            </w:pPr>
          </w:p>
          <w:p w:rsidR="004C1389" w:rsidRDefault="004C1389" w:rsidP="004C1389">
            <w:pPr>
              <w:pStyle w:val="NoSpacing"/>
            </w:pPr>
            <w:r w:rsidRPr="002C4352">
              <w:rPr>
                <w:rFonts w:ascii="Arial" w:hAnsi="Arial" w:cs="Arial"/>
              </w:rPr>
              <w:t>The Fit to Sit and Extenuating Circumstances - Policy and Procedure is available at</w:t>
            </w:r>
            <w:r w:rsidR="00AD143E">
              <w:rPr>
                <w:rFonts w:ascii="Arial" w:hAnsi="Arial" w:cs="Arial"/>
              </w:rPr>
              <w:t>:</w:t>
            </w:r>
            <w:r>
              <w:t xml:space="preserve"> </w:t>
            </w:r>
            <w:hyperlink r:id="rId17" w:history="1">
              <w:r w:rsidRPr="00167EC8">
                <w:rPr>
                  <w:rStyle w:val="Hyperlink"/>
                  <w:rFonts w:ascii="Arial" w:hAnsi="Arial" w:cs="Arial"/>
                </w:rPr>
                <w:t>www.wlv.ac.uk/polsregs</w:t>
              </w:r>
            </w:hyperlink>
            <w:r>
              <w:t>.</w:t>
            </w:r>
          </w:p>
          <w:p w:rsidR="004C1389" w:rsidRDefault="004C1389" w:rsidP="004C1389">
            <w:pPr>
              <w:pStyle w:val="NoSpacing"/>
            </w:pPr>
          </w:p>
          <w:p w:rsidR="004C1389" w:rsidRDefault="00D127F4" w:rsidP="004C1389">
            <w:pPr>
              <w:pStyle w:val="NoSpacing"/>
              <w:rPr>
                <w:rFonts w:ascii="Arial" w:hAnsi="Arial" w:cs="Arial"/>
              </w:rPr>
            </w:pPr>
            <w:r>
              <w:rPr>
                <w:rFonts w:ascii="Arial" w:hAnsi="Arial" w:cs="Arial"/>
              </w:rPr>
              <w:t xml:space="preserve">If you </w:t>
            </w:r>
            <w:r w:rsidR="004C1389">
              <w:rPr>
                <w:rFonts w:ascii="Arial" w:hAnsi="Arial" w:cs="Arial"/>
              </w:rPr>
              <w:t>did not sit/submit</w:t>
            </w:r>
            <w:r w:rsidR="00AD143E">
              <w:rPr>
                <w:rFonts w:ascii="Arial" w:hAnsi="Arial" w:cs="Arial"/>
              </w:rPr>
              <w:t xml:space="preserve"> an assessment</w:t>
            </w:r>
            <w:r w:rsidR="004C1389">
              <w:rPr>
                <w:rFonts w:ascii="Arial" w:hAnsi="Arial" w:cs="Arial"/>
              </w:rPr>
              <w:t xml:space="preserve"> and you can </w:t>
            </w:r>
            <w:r w:rsidR="004C1389" w:rsidRPr="002C4352">
              <w:rPr>
                <w:rFonts w:ascii="Arial" w:hAnsi="Arial" w:cs="Arial"/>
              </w:rPr>
              <w:t xml:space="preserve">provide compelling evidence that </w:t>
            </w:r>
            <w:r w:rsidR="004C1389">
              <w:rPr>
                <w:rFonts w:ascii="Arial" w:hAnsi="Arial" w:cs="Arial"/>
              </w:rPr>
              <w:t>you</w:t>
            </w:r>
            <w:r w:rsidR="004C1389" w:rsidRPr="002C4352">
              <w:rPr>
                <w:rFonts w:ascii="Arial" w:hAnsi="Arial" w:cs="Arial"/>
              </w:rPr>
              <w:t xml:space="preserve"> were incapable of applying for extenuating circumstance</w:t>
            </w:r>
            <w:r w:rsidR="004C1389">
              <w:rPr>
                <w:rFonts w:ascii="Arial" w:hAnsi="Arial" w:cs="Arial"/>
              </w:rPr>
              <w:t xml:space="preserve">s at the time of the assessment you may submit a request for retrospective extenuating circumstances.  </w:t>
            </w:r>
          </w:p>
          <w:p w:rsidR="00167EC8" w:rsidRPr="002C4352" w:rsidRDefault="00167EC8" w:rsidP="002C4352">
            <w:pPr>
              <w:pStyle w:val="NoSpacing"/>
              <w:rPr>
                <w:rFonts w:ascii="Arial" w:hAnsi="Arial" w:cs="Arial"/>
              </w:rPr>
            </w:pPr>
          </w:p>
          <w:p w:rsidR="00167EC8" w:rsidRDefault="00167EC8" w:rsidP="002C4352">
            <w:pPr>
              <w:pStyle w:val="NoSpacing"/>
              <w:rPr>
                <w:rFonts w:ascii="Arial" w:hAnsi="Arial" w:cs="Arial"/>
              </w:rPr>
            </w:pPr>
            <w:r w:rsidRPr="002C4352">
              <w:rPr>
                <w:rFonts w:ascii="Arial" w:hAnsi="Arial" w:cs="Arial"/>
              </w:rPr>
              <w:t xml:space="preserve">Please note that retrospective extenuating circumstances claims are only granted in the most exceptional circumstances </w:t>
            </w:r>
            <w:r w:rsidR="004C1389">
              <w:rPr>
                <w:rFonts w:ascii="Arial" w:hAnsi="Arial" w:cs="Arial"/>
              </w:rPr>
              <w:t xml:space="preserve">such as </w:t>
            </w:r>
            <w:r w:rsidRPr="002C4352">
              <w:rPr>
                <w:rFonts w:ascii="Arial" w:hAnsi="Arial" w:cs="Arial"/>
              </w:rPr>
              <w:t>a period of hospitalisation or a significant mental health related condition. You will be required to provide evidence to support your claim</w:t>
            </w:r>
            <w:r w:rsidR="002C4352" w:rsidRPr="002C4352">
              <w:rPr>
                <w:rFonts w:ascii="Arial" w:hAnsi="Arial" w:cs="Arial"/>
              </w:rPr>
              <w:t xml:space="preserve"> and confirm the module, type of assessment and the</w:t>
            </w:r>
            <w:r w:rsidR="00AD143E">
              <w:rPr>
                <w:rFonts w:ascii="Arial" w:hAnsi="Arial" w:cs="Arial"/>
              </w:rPr>
              <w:t xml:space="preserve"> published</w:t>
            </w:r>
            <w:r w:rsidR="00207264">
              <w:rPr>
                <w:rFonts w:ascii="Arial" w:hAnsi="Arial" w:cs="Arial"/>
              </w:rPr>
              <w:t xml:space="preserve"> hand in date.</w:t>
            </w:r>
          </w:p>
          <w:p w:rsidR="00D127F4" w:rsidRDefault="00D127F4" w:rsidP="002C4352">
            <w:pPr>
              <w:pStyle w:val="NoSpacing"/>
              <w:rPr>
                <w:rFonts w:ascii="Arial" w:hAnsi="Arial" w:cs="Arial"/>
              </w:rPr>
            </w:pPr>
          </w:p>
          <w:p w:rsidR="00167EC8" w:rsidRPr="00F24FBF" w:rsidRDefault="00167EC8" w:rsidP="00162020">
            <w:pPr>
              <w:rPr>
                <w:rFonts w:ascii="Arial" w:hAnsi="Arial" w:cs="Arial"/>
              </w:rPr>
            </w:pPr>
          </w:p>
          <w:tbl>
            <w:tblPr>
              <w:tblStyle w:val="TableGrid"/>
              <w:tblpPr w:leftFromText="180" w:rightFromText="180" w:vertAnchor="text" w:horzAnchor="margin" w:tblpY="-120"/>
              <w:tblOverlap w:val="never"/>
              <w:tblW w:w="0" w:type="auto"/>
              <w:tblInd w:w="0" w:type="dxa"/>
              <w:tblBorders>
                <w:insideH w:val="none" w:sz="0" w:space="0" w:color="auto"/>
                <w:insideV w:val="none" w:sz="0" w:space="0" w:color="auto"/>
              </w:tblBorders>
              <w:tblLook w:val="04A0" w:firstRow="1" w:lastRow="0" w:firstColumn="1" w:lastColumn="0" w:noHBand="0" w:noVBand="1"/>
            </w:tblPr>
            <w:tblGrid>
              <w:gridCol w:w="5949"/>
              <w:gridCol w:w="709"/>
              <w:gridCol w:w="2358"/>
            </w:tblGrid>
            <w:tr w:rsidR="00167EC8" w:rsidRPr="00F24FBF" w:rsidTr="00162020">
              <w:tc>
                <w:tcPr>
                  <w:tcW w:w="5949" w:type="dxa"/>
                </w:tcPr>
                <w:p w:rsidR="00167EC8" w:rsidRPr="00F24FBF" w:rsidRDefault="00167EC8" w:rsidP="00D127F4">
                  <w:pPr>
                    <w:rPr>
                      <w:rFonts w:ascii="Arial" w:hAnsi="Arial" w:cs="Arial"/>
                    </w:rPr>
                  </w:pPr>
                  <w:r w:rsidRPr="00F24FBF">
                    <w:rPr>
                      <w:rFonts w:ascii="Arial" w:hAnsi="Arial" w:cs="Arial"/>
                    </w:rPr>
                    <w:t xml:space="preserve">Please tick here to confirm that you have read the above information and you are </w:t>
                  </w:r>
                  <w:r w:rsidR="00D127F4">
                    <w:rPr>
                      <w:rFonts w:ascii="Arial" w:hAnsi="Arial" w:cs="Arial"/>
                    </w:rPr>
                    <w:t>making a claim for retrospective extenuating circumstances</w:t>
                  </w:r>
                  <w:r w:rsidRPr="00F24FBF">
                    <w:rPr>
                      <w:rFonts w:ascii="Arial" w:hAnsi="Arial" w:cs="Arial"/>
                    </w:rPr>
                    <w:t>.</w:t>
                  </w:r>
                </w:p>
              </w:tc>
              <w:tc>
                <w:tcPr>
                  <w:tcW w:w="709" w:type="dxa"/>
                </w:tcPr>
                <w:p w:rsidR="00167EC8" w:rsidRPr="00F24FBF" w:rsidRDefault="00167EC8" w:rsidP="00162020">
                  <w:pPr>
                    <w:rPr>
                      <w:rFonts w:ascii="Arial" w:hAnsi="Arial" w:cs="Arial"/>
                      <w:b/>
                    </w:rPr>
                  </w:pPr>
                  <w:r w:rsidRPr="00F24FBF">
                    <w:rPr>
                      <w:rFonts w:ascii="Arial" w:hAnsi="Arial" w:cs="Arial"/>
                      <w:noProof/>
                      <w:lang w:eastAsia="en-GB"/>
                    </w:rPr>
                    <mc:AlternateContent>
                      <mc:Choice Requires="wps">
                        <w:drawing>
                          <wp:anchor distT="0" distB="0" distL="114300" distR="114300" simplePos="0" relativeHeight="251686912" behindDoc="0" locked="0" layoutInCell="1" allowOverlap="1" wp14:anchorId="1430391B" wp14:editId="190B71BD">
                            <wp:simplePos x="0" y="0"/>
                            <wp:positionH relativeFrom="column">
                              <wp:posOffset>13335</wp:posOffset>
                            </wp:positionH>
                            <wp:positionV relativeFrom="paragraph">
                              <wp:posOffset>101600</wp:posOffset>
                            </wp:positionV>
                            <wp:extent cx="228600" cy="228600"/>
                            <wp:effectExtent l="0" t="0" r="1905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167EC8" w:rsidRDefault="00167EC8" w:rsidP="00167E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9" o:spid="_x0000_s1030" type="#_x0000_t202" style="position:absolute;margin-left:1.05pt;margin-top:8pt;width:18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">
                            <v:textbox>
                              <w:txbxContent>
                                <w:p w:rsidR="00167EC8" w:rsidRDefault="00167EC8" w:rsidP="00167EC8"/>
                              </w:txbxContent>
                            </v:textbox>
                          </v:shape>
                        </w:pict>
                      </mc:Fallback>
                    </mc:AlternateContent>
                  </w:r>
                </w:p>
              </w:tc>
              <w:tc>
                <w:tcPr>
                  <w:tcW w:w="2358" w:type="dxa"/>
                </w:tcPr>
                <w:p w:rsidR="00167EC8" w:rsidRPr="00F24FBF" w:rsidRDefault="00167EC8" w:rsidP="00162020">
                  <w:pPr>
                    <w:rPr>
                      <w:rFonts w:ascii="Arial" w:hAnsi="Arial" w:cs="Arial"/>
                      <w:b/>
                    </w:rPr>
                  </w:pPr>
                </w:p>
                <w:p w:rsidR="00167EC8" w:rsidRPr="00F24FBF" w:rsidRDefault="00167EC8" w:rsidP="00162020">
                  <w:pPr>
                    <w:rPr>
                      <w:rFonts w:ascii="Arial" w:hAnsi="Arial" w:cs="Arial"/>
                      <w:b/>
                    </w:rPr>
                  </w:pPr>
                  <w:r w:rsidRPr="00F24FBF">
                    <w:rPr>
                      <w:rFonts w:ascii="Arial" w:hAnsi="Arial" w:cs="Arial"/>
                      <w:b/>
                    </w:rPr>
                    <w:t>Go to Section Three</w:t>
                  </w:r>
                </w:p>
              </w:tc>
            </w:tr>
          </w:tbl>
          <w:p w:rsidR="00167EC8" w:rsidRPr="00F24FBF" w:rsidRDefault="00167EC8" w:rsidP="00162020">
            <w:pPr>
              <w:rPr>
                <w:rFonts w:ascii="Arial" w:hAnsi="Arial" w:cs="Arial"/>
              </w:rPr>
            </w:pPr>
          </w:p>
        </w:tc>
      </w:tr>
    </w:tbl>
    <w:p w:rsidR="00167EC8" w:rsidRPr="00F24FBF" w:rsidRDefault="00167EC8">
      <w:pPr>
        <w:rPr>
          <w:rFonts w:ascii="Arial" w:hAnsi="Arial" w:cs="Arial"/>
        </w:rPr>
      </w:pPr>
    </w:p>
    <w:tbl>
      <w:tblPr>
        <w:tblStyle w:val="TableGrid"/>
        <w:tblW w:w="0" w:type="auto"/>
        <w:tblInd w:w="0" w:type="dxa"/>
        <w:tblLook w:val="04A0" w:firstRow="1" w:lastRow="0" w:firstColumn="1" w:lastColumn="0" w:noHBand="0" w:noVBand="1"/>
      </w:tblPr>
      <w:tblGrid>
        <w:gridCol w:w="9242"/>
      </w:tblGrid>
      <w:tr w:rsidR="00BF50AE" w:rsidRPr="00F24FBF" w:rsidTr="00BF50AE">
        <w:tc>
          <w:tcPr>
            <w:tcW w:w="9242" w:type="dxa"/>
            <w:shd w:val="clear" w:color="auto" w:fill="D9D9D9" w:themeFill="background1" w:themeFillShade="D9"/>
          </w:tcPr>
          <w:p w:rsidR="00BF50AE" w:rsidRPr="00F24FBF" w:rsidRDefault="00167EC8" w:rsidP="00BF50AE">
            <w:pPr>
              <w:rPr>
                <w:rFonts w:ascii="Arial" w:hAnsi="Arial" w:cs="Arial"/>
                <w:b/>
              </w:rPr>
            </w:pPr>
            <w:r>
              <w:rPr>
                <w:rFonts w:ascii="Arial" w:hAnsi="Arial" w:cs="Arial"/>
                <w:b/>
              </w:rPr>
              <w:t>6</w:t>
            </w:r>
            <w:r w:rsidR="00BF50AE" w:rsidRPr="00F24FBF">
              <w:rPr>
                <w:rFonts w:ascii="Arial" w:hAnsi="Arial" w:cs="Arial"/>
                <w:b/>
              </w:rPr>
              <w:t>) Other - Your appeal does not fit into any of the above categories</w:t>
            </w:r>
          </w:p>
        </w:tc>
      </w:tr>
      <w:tr w:rsidR="00C863F5" w:rsidRPr="00F24FBF" w:rsidTr="00163B4E">
        <w:tc>
          <w:tcPr>
            <w:tcW w:w="9242" w:type="dxa"/>
          </w:tcPr>
          <w:p w:rsidR="00C863F5" w:rsidRPr="00F24FBF" w:rsidRDefault="00C863F5" w:rsidP="00163B4E">
            <w:pPr>
              <w:rPr>
                <w:rFonts w:ascii="Arial" w:hAnsi="Arial" w:cs="Arial"/>
                <w:b/>
              </w:rPr>
            </w:pPr>
          </w:p>
          <w:p w:rsidR="00C863F5" w:rsidRPr="00F24FBF" w:rsidRDefault="00BF50AE" w:rsidP="00163B4E">
            <w:pPr>
              <w:jc w:val="both"/>
              <w:rPr>
                <w:rFonts w:ascii="Arial" w:hAnsi="Arial" w:cs="Arial"/>
                <w:color w:val="000000"/>
              </w:rPr>
            </w:pPr>
            <w:r w:rsidRPr="00F24FBF">
              <w:rPr>
                <w:rFonts w:ascii="Arial" w:hAnsi="Arial" w:cs="Arial"/>
              </w:rPr>
              <w:t>R</w:t>
            </w:r>
            <w:r w:rsidR="00C863F5" w:rsidRPr="00F24FBF">
              <w:rPr>
                <w:rFonts w:ascii="Arial" w:hAnsi="Arial" w:cs="Arial"/>
              </w:rPr>
              <w:t xml:space="preserve">emember that </w:t>
            </w:r>
            <w:r w:rsidR="00C863F5" w:rsidRPr="00F24FBF">
              <w:rPr>
                <w:rFonts w:ascii="Arial" w:hAnsi="Arial" w:cs="Arial"/>
                <w:color w:val="000000"/>
              </w:rPr>
              <w:t xml:space="preserve">the University Academic Appeals procedure applies </w:t>
            </w:r>
            <w:r w:rsidR="00C863F5" w:rsidRPr="00F24FBF">
              <w:rPr>
                <w:rFonts w:ascii="Arial" w:hAnsi="Arial" w:cs="Arial"/>
                <w:b/>
                <w:color w:val="000000"/>
                <w:u w:val="single"/>
              </w:rPr>
              <w:t>only</w:t>
            </w:r>
            <w:r w:rsidR="00C863F5" w:rsidRPr="00F24FBF">
              <w:rPr>
                <w:rFonts w:ascii="Arial" w:hAnsi="Arial" w:cs="Arial"/>
                <w:color w:val="000000"/>
              </w:rPr>
              <w:t xml:space="preserve"> to the decisions of Assessment Boards at the University</w:t>
            </w:r>
            <w:r w:rsidRPr="00F24FBF">
              <w:rPr>
                <w:rFonts w:ascii="Arial" w:hAnsi="Arial" w:cs="Arial"/>
                <w:color w:val="000000"/>
              </w:rPr>
              <w:t>.</w:t>
            </w:r>
          </w:p>
          <w:p w:rsidR="00BF50AE" w:rsidRPr="00F24FBF" w:rsidRDefault="00BF50AE" w:rsidP="00163B4E">
            <w:pPr>
              <w:jc w:val="both"/>
              <w:rPr>
                <w:rFonts w:ascii="Arial" w:hAnsi="Arial" w:cs="Arial"/>
                <w:color w:val="000000"/>
              </w:rPr>
            </w:pPr>
          </w:p>
          <w:p w:rsidR="00BE0F9F" w:rsidRPr="00F24FBF" w:rsidRDefault="00BF50AE" w:rsidP="00BF50AE">
            <w:pPr>
              <w:jc w:val="both"/>
              <w:rPr>
                <w:rFonts w:ascii="Arial" w:hAnsi="Arial" w:cs="Arial"/>
                <w:color w:val="000000"/>
              </w:rPr>
            </w:pPr>
            <w:r w:rsidRPr="00F24FBF">
              <w:rPr>
                <w:rFonts w:ascii="Arial" w:hAnsi="Arial" w:cs="Arial"/>
                <w:color w:val="000000"/>
              </w:rPr>
              <w:t xml:space="preserve">If your appeal does not fit any of the above categories it is unlikely that it will be considered to be eligible for consideration.  </w:t>
            </w:r>
            <w:r w:rsidR="00406FE9">
              <w:rPr>
                <w:rFonts w:ascii="Arial" w:hAnsi="Arial" w:cs="Arial"/>
                <w:color w:val="000000"/>
              </w:rPr>
              <w:t>Nevertheless</w:t>
            </w:r>
            <w:r w:rsidRPr="00F24FBF">
              <w:rPr>
                <w:rFonts w:ascii="Arial" w:hAnsi="Arial" w:cs="Arial"/>
                <w:color w:val="000000"/>
              </w:rPr>
              <w:t xml:space="preserve"> if you have any evidence that an </w:t>
            </w:r>
            <w:r w:rsidR="00207264">
              <w:rPr>
                <w:rFonts w:ascii="Arial" w:hAnsi="Arial" w:cs="Arial"/>
                <w:color w:val="000000"/>
              </w:rPr>
              <w:t>A</w:t>
            </w:r>
            <w:r w:rsidRPr="00F24FBF">
              <w:rPr>
                <w:rFonts w:ascii="Arial" w:hAnsi="Arial" w:cs="Arial"/>
                <w:color w:val="000000"/>
              </w:rPr>
              <w:t>ssessment</w:t>
            </w:r>
          </w:p>
          <w:p w:rsidR="00BE0F9F" w:rsidRPr="00F24FBF" w:rsidRDefault="00207264" w:rsidP="00BF50AE">
            <w:pPr>
              <w:jc w:val="both"/>
              <w:rPr>
                <w:rFonts w:ascii="Arial" w:hAnsi="Arial" w:cs="Arial"/>
                <w:b/>
              </w:rPr>
            </w:pPr>
            <w:r>
              <w:rPr>
                <w:rFonts w:ascii="Arial" w:hAnsi="Arial" w:cs="Arial"/>
                <w:color w:val="000000"/>
              </w:rPr>
              <w:t>B</w:t>
            </w:r>
            <w:r w:rsidR="00BF50AE" w:rsidRPr="00F24FBF">
              <w:rPr>
                <w:rFonts w:ascii="Arial" w:hAnsi="Arial" w:cs="Arial"/>
                <w:color w:val="000000"/>
              </w:rPr>
              <w:t>oard has made an error in its decision making</w:t>
            </w:r>
            <w:r w:rsidR="00AD143E">
              <w:rPr>
                <w:rFonts w:ascii="Arial" w:hAnsi="Arial" w:cs="Arial"/>
                <w:color w:val="000000"/>
              </w:rPr>
              <w:t>, not covered by aby of the above categories</w:t>
            </w:r>
            <w:r w:rsidR="000807C4" w:rsidRPr="00F24FBF">
              <w:rPr>
                <w:rFonts w:ascii="Arial" w:hAnsi="Arial" w:cs="Arial"/>
                <w:color w:val="000000"/>
              </w:rPr>
              <w:t xml:space="preserve"> you may still submit an appeal.</w:t>
            </w:r>
            <w:r w:rsidR="00BF50AE" w:rsidRPr="00F24FBF">
              <w:rPr>
                <w:rFonts w:ascii="Arial" w:hAnsi="Arial" w:cs="Arial"/>
                <w:color w:val="000000"/>
              </w:rPr>
              <w:t xml:space="preserve"> </w:t>
            </w:r>
          </w:p>
          <w:p w:rsidR="00C863F5" w:rsidRPr="00F24FBF" w:rsidRDefault="00C863F5" w:rsidP="00163B4E">
            <w:pPr>
              <w:rPr>
                <w:rFonts w:ascii="Arial" w:hAnsi="Arial" w:cs="Arial"/>
              </w:rPr>
            </w:pPr>
          </w:p>
          <w:tbl>
            <w:tblPr>
              <w:tblStyle w:val="TableGrid"/>
              <w:tblpPr w:leftFromText="180" w:rightFromText="180" w:vertAnchor="text" w:horzAnchor="margin" w:tblpY="-120"/>
              <w:tblOverlap w:val="never"/>
              <w:tblW w:w="0" w:type="auto"/>
              <w:tblInd w:w="0" w:type="dxa"/>
              <w:tblBorders>
                <w:insideH w:val="none" w:sz="0" w:space="0" w:color="auto"/>
                <w:insideV w:val="none" w:sz="0" w:space="0" w:color="auto"/>
              </w:tblBorders>
              <w:tblLook w:val="04A0" w:firstRow="1" w:lastRow="0" w:firstColumn="1" w:lastColumn="0" w:noHBand="0" w:noVBand="1"/>
            </w:tblPr>
            <w:tblGrid>
              <w:gridCol w:w="5949"/>
              <w:gridCol w:w="709"/>
              <w:gridCol w:w="2358"/>
            </w:tblGrid>
            <w:tr w:rsidR="000807C4" w:rsidRPr="00F24FBF" w:rsidTr="000807C4">
              <w:tc>
                <w:tcPr>
                  <w:tcW w:w="5949" w:type="dxa"/>
                </w:tcPr>
                <w:p w:rsidR="000807C4" w:rsidRPr="00F24FBF" w:rsidRDefault="000807C4" w:rsidP="000807C4">
                  <w:pPr>
                    <w:rPr>
                      <w:rFonts w:ascii="Arial" w:hAnsi="Arial" w:cs="Arial"/>
                    </w:rPr>
                  </w:pPr>
                  <w:r w:rsidRPr="00F24FBF">
                    <w:rPr>
                      <w:rFonts w:ascii="Arial" w:hAnsi="Arial" w:cs="Arial"/>
                    </w:rPr>
                    <w:t>Please tick here to confirm that you have read the above information and you are appealing against a decision by an assessment board which does not fit other categories.</w:t>
                  </w:r>
                </w:p>
              </w:tc>
              <w:tc>
                <w:tcPr>
                  <w:tcW w:w="709" w:type="dxa"/>
                </w:tcPr>
                <w:p w:rsidR="000807C4" w:rsidRPr="00F24FBF" w:rsidRDefault="000807C4" w:rsidP="000807C4">
                  <w:pPr>
                    <w:rPr>
                      <w:rFonts w:ascii="Arial" w:hAnsi="Arial" w:cs="Arial"/>
                      <w:b/>
                    </w:rPr>
                  </w:pPr>
                  <w:r w:rsidRPr="00F24FBF">
                    <w:rPr>
                      <w:rFonts w:ascii="Arial" w:hAnsi="Arial" w:cs="Arial"/>
                      <w:noProof/>
                      <w:lang w:eastAsia="en-GB"/>
                    </w:rPr>
                    <mc:AlternateContent>
                      <mc:Choice Requires="wps">
                        <w:drawing>
                          <wp:anchor distT="0" distB="0" distL="114300" distR="114300" simplePos="0" relativeHeight="251684864" behindDoc="0" locked="0" layoutInCell="1" allowOverlap="1" wp14:anchorId="3EA77595" wp14:editId="3956BD5B">
                            <wp:simplePos x="0" y="0"/>
                            <wp:positionH relativeFrom="column">
                              <wp:posOffset>13335</wp:posOffset>
                            </wp:positionH>
                            <wp:positionV relativeFrom="paragraph">
                              <wp:posOffset>101600</wp:posOffset>
                            </wp:positionV>
                            <wp:extent cx="228600" cy="228600"/>
                            <wp:effectExtent l="0" t="0" r="19050" b="190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0807C4" w:rsidRDefault="000807C4" w:rsidP="000807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2" o:spid="_x0000_s1031" type="#_x0000_t202" style="position:absolute;margin-left:1.05pt;margin-top:8pt;width:18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">
                            <v:textbox>
                              <w:txbxContent>
                                <w:p w:rsidR="000807C4" w:rsidRDefault="000807C4" w:rsidP="000807C4"/>
                              </w:txbxContent>
                            </v:textbox>
                          </v:shape>
                        </w:pict>
                      </mc:Fallback>
                    </mc:AlternateContent>
                  </w:r>
                </w:p>
              </w:tc>
              <w:tc>
                <w:tcPr>
                  <w:tcW w:w="2358" w:type="dxa"/>
                </w:tcPr>
                <w:p w:rsidR="000807C4" w:rsidRPr="00F24FBF" w:rsidRDefault="000807C4" w:rsidP="000807C4">
                  <w:pPr>
                    <w:rPr>
                      <w:rFonts w:ascii="Arial" w:hAnsi="Arial" w:cs="Arial"/>
                      <w:b/>
                    </w:rPr>
                  </w:pPr>
                </w:p>
                <w:p w:rsidR="000807C4" w:rsidRPr="00F24FBF" w:rsidRDefault="000807C4" w:rsidP="000807C4">
                  <w:pPr>
                    <w:rPr>
                      <w:rFonts w:ascii="Arial" w:hAnsi="Arial" w:cs="Arial"/>
                      <w:b/>
                    </w:rPr>
                  </w:pPr>
                  <w:r w:rsidRPr="00F24FBF">
                    <w:rPr>
                      <w:rFonts w:ascii="Arial" w:hAnsi="Arial" w:cs="Arial"/>
                      <w:b/>
                    </w:rPr>
                    <w:t>Go to Section Three</w:t>
                  </w:r>
                </w:p>
              </w:tc>
            </w:tr>
          </w:tbl>
          <w:p w:rsidR="00BE0F9F" w:rsidRPr="00F24FBF" w:rsidRDefault="00BE0F9F" w:rsidP="00163B4E">
            <w:pPr>
              <w:rPr>
                <w:rFonts w:ascii="Arial" w:hAnsi="Arial" w:cs="Arial"/>
              </w:rPr>
            </w:pPr>
          </w:p>
        </w:tc>
      </w:tr>
    </w:tbl>
    <w:p w:rsidR="00C863F5" w:rsidRPr="00F24FBF" w:rsidRDefault="00C863F5" w:rsidP="00E264C3">
      <w:pPr>
        <w:rPr>
          <w:rFonts w:ascii="Arial" w:hAnsi="Arial" w:cs="Arial"/>
        </w:rPr>
      </w:pPr>
    </w:p>
    <w:p w:rsidR="004C1389" w:rsidRDefault="004C1389" w:rsidP="00D26A22">
      <w:pPr>
        <w:jc w:val="center"/>
        <w:rPr>
          <w:rFonts w:ascii="Arial" w:hAnsi="Arial" w:cs="Arial"/>
          <w:b/>
          <w:color w:val="000000"/>
          <w:sz w:val="24"/>
        </w:rPr>
      </w:pPr>
    </w:p>
    <w:p w:rsidR="004C1389" w:rsidRDefault="004C1389" w:rsidP="00D26A22">
      <w:pPr>
        <w:jc w:val="center"/>
        <w:rPr>
          <w:rFonts w:ascii="Arial" w:hAnsi="Arial" w:cs="Arial"/>
          <w:b/>
          <w:color w:val="000000"/>
          <w:sz w:val="24"/>
        </w:rPr>
      </w:pPr>
    </w:p>
    <w:p w:rsidR="004C1389" w:rsidRDefault="004C1389" w:rsidP="00D26A22">
      <w:pPr>
        <w:jc w:val="center"/>
        <w:rPr>
          <w:rFonts w:ascii="Arial" w:hAnsi="Arial" w:cs="Arial"/>
          <w:b/>
          <w:color w:val="000000"/>
          <w:sz w:val="24"/>
        </w:rPr>
      </w:pPr>
    </w:p>
    <w:p w:rsidR="004C1389" w:rsidRDefault="004C1389" w:rsidP="00D26A22">
      <w:pPr>
        <w:jc w:val="center"/>
        <w:rPr>
          <w:rFonts w:ascii="Arial" w:hAnsi="Arial" w:cs="Arial"/>
          <w:b/>
          <w:color w:val="000000"/>
          <w:sz w:val="24"/>
        </w:rPr>
      </w:pPr>
    </w:p>
    <w:p w:rsidR="004C1389" w:rsidRDefault="004C1389" w:rsidP="00D26A22">
      <w:pPr>
        <w:jc w:val="center"/>
        <w:rPr>
          <w:rFonts w:ascii="Arial" w:hAnsi="Arial" w:cs="Arial"/>
          <w:b/>
          <w:color w:val="000000"/>
          <w:sz w:val="24"/>
        </w:rPr>
      </w:pPr>
    </w:p>
    <w:p w:rsidR="004C1389" w:rsidRDefault="004C1389" w:rsidP="00D26A22">
      <w:pPr>
        <w:jc w:val="center"/>
        <w:rPr>
          <w:rFonts w:ascii="Arial" w:hAnsi="Arial" w:cs="Arial"/>
          <w:b/>
          <w:color w:val="000000"/>
          <w:sz w:val="24"/>
        </w:rPr>
      </w:pPr>
    </w:p>
    <w:p w:rsidR="00D26A22" w:rsidRPr="00F24FBF" w:rsidRDefault="00D26A22" w:rsidP="00D26A22">
      <w:pPr>
        <w:jc w:val="center"/>
        <w:rPr>
          <w:rFonts w:ascii="Arial" w:hAnsi="Arial" w:cs="Arial"/>
          <w:b/>
          <w:color w:val="000000"/>
          <w:sz w:val="24"/>
        </w:rPr>
      </w:pPr>
      <w:r w:rsidRPr="00F24FBF">
        <w:rPr>
          <w:rFonts w:ascii="Arial" w:hAnsi="Arial" w:cs="Arial"/>
          <w:b/>
          <w:color w:val="000000"/>
          <w:sz w:val="24"/>
        </w:rPr>
        <w:lastRenderedPageBreak/>
        <w:t>SECTION THREE – THE REASON</w:t>
      </w:r>
      <w:r w:rsidR="00736FC9">
        <w:rPr>
          <w:rFonts w:ascii="Arial" w:hAnsi="Arial" w:cs="Arial"/>
          <w:b/>
          <w:color w:val="000000"/>
          <w:sz w:val="24"/>
        </w:rPr>
        <w:t xml:space="preserve"> FOR YOUR APPEAL</w:t>
      </w:r>
    </w:p>
    <w:tbl>
      <w:tblPr>
        <w:tblStyle w:val="TableGrid"/>
        <w:tblW w:w="0" w:type="auto"/>
        <w:tblInd w:w="0" w:type="dxa"/>
        <w:tblLook w:val="04A0" w:firstRow="1" w:lastRow="0" w:firstColumn="1" w:lastColumn="0" w:noHBand="0" w:noVBand="1"/>
      </w:tblPr>
      <w:tblGrid>
        <w:gridCol w:w="9242"/>
      </w:tblGrid>
      <w:tr w:rsidR="00D26A22" w:rsidRPr="00F24FBF" w:rsidTr="000807C4">
        <w:tc>
          <w:tcPr>
            <w:tcW w:w="9242" w:type="dxa"/>
            <w:shd w:val="clear" w:color="auto" w:fill="D9D9D9" w:themeFill="background1" w:themeFillShade="D9"/>
          </w:tcPr>
          <w:p w:rsidR="00D26A22" w:rsidRPr="00F24FBF" w:rsidRDefault="00E0444D" w:rsidP="00163B4E">
            <w:pPr>
              <w:autoSpaceDE w:val="0"/>
              <w:autoSpaceDN w:val="0"/>
              <w:adjustRightInd w:val="0"/>
              <w:spacing w:line="276" w:lineRule="auto"/>
              <w:jc w:val="both"/>
              <w:rPr>
                <w:rFonts w:ascii="Arial" w:hAnsi="Arial" w:cs="Arial"/>
                <w:color w:val="000000"/>
              </w:rPr>
            </w:pPr>
            <w:r w:rsidRPr="00F24FBF">
              <w:rPr>
                <w:rFonts w:ascii="Arial" w:hAnsi="Arial" w:cs="Arial"/>
                <w:color w:val="000000"/>
              </w:rPr>
              <w:t>Please detail the reasons for your appeal.</w:t>
            </w:r>
            <w:r w:rsidR="000807C4" w:rsidRPr="00F24FBF">
              <w:rPr>
                <w:rFonts w:ascii="Arial" w:hAnsi="Arial" w:cs="Arial"/>
                <w:color w:val="000000"/>
              </w:rPr>
              <w:t xml:space="preserve"> It will be in your best interests to fully explain the grounds for your appeal.</w:t>
            </w:r>
            <w:r w:rsidR="001B2511">
              <w:rPr>
                <w:rFonts w:ascii="Arial" w:hAnsi="Arial" w:cs="Arial"/>
                <w:color w:val="000000"/>
              </w:rPr>
              <w:t xml:space="preserve"> </w:t>
            </w:r>
            <w:r w:rsidR="001B2511" w:rsidRPr="001B2511">
              <w:rPr>
                <w:rFonts w:ascii="Arial" w:hAnsi="Arial" w:cs="Arial"/>
              </w:rPr>
              <w:t xml:space="preserve">Include the exact wording of the decision being appealed against </w:t>
            </w:r>
            <w:proofErr w:type="spellStart"/>
            <w:r w:rsidR="001B2511" w:rsidRPr="001B2511">
              <w:rPr>
                <w:rFonts w:ascii="Arial" w:hAnsi="Arial" w:cs="Arial"/>
              </w:rPr>
              <w:t>on e</w:t>
            </w:r>
            <w:proofErr w:type="spellEnd"/>
            <w:proofErr w:type="gramStart"/>
            <w:r w:rsidR="001B2511" w:rsidRPr="001B2511">
              <w:rPr>
                <w:rFonts w:ascii="Arial" w:hAnsi="Arial" w:cs="Arial"/>
              </w:rPr>
              <w:t>:Vision</w:t>
            </w:r>
            <w:proofErr w:type="gramEnd"/>
            <w:r w:rsidR="001B2511" w:rsidRPr="001B2511">
              <w:rPr>
                <w:rFonts w:ascii="Arial" w:hAnsi="Arial" w:cs="Arial"/>
              </w:rPr>
              <w:t xml:space="preserve"> or in any </w:t>
            </w:r>
            <w:r w:rsidR="00406FE9">
              <w:rPr>
                <w:rFonts w:ascii="Arial" w:hAnsi="Arial" w:cs="Arial"/>
              </w:rPr>
              <w:t>communication</w:t>
            </w:r>
            <w:r w:rsidR="001B2511" w:rsidRPr="001B2511">
              <w:rPr>
                <w:rFonts w:ascii="Arial" w:hAnsi="Arial" w:cs="Arial"/>
              </w:rPr>
              <w:t xml:space="preserve"> from the University.</w:t>
            </w:r>
          </w:p>
          <w:p w:rsidR="000807C4" w:rsidRDefault="001B2511" w:rsidP="00163B4E">
            <w:pPr>
              <w:autoSpaceDE w:val="0"/>
              <w:autoSpaceDN w:val="0"/>
              <w:adjustRightInd w:val="0"/>
              <w:spacing w:line="276" w:lineRule="auto"/>
              <w:jc w:val="both"/>
              <w:rPr>
                <w:rFonts w:ascii="Arial" w:hAnsi="Arial" w:cs="Arial"/>
                <w:color w:val="000000"/>
              </w:rPr>
            </w:pPr>
            <w:r>
              <w:rPr>
                <w:rFonts w:ascii="Arial" w:hAnsi="Arial" w:cs="Arial"/>
                <w:color w:val="000000"/>
              </w:rPr>
              <w:t>Include the names and post details of any staff you have sought help from and any actions which have been taken.</w:t>
            </w:r>
          </w:p>
          <w:p w:rsidR="00BC1E09" w:rsidRPr="00F24FBF" w:rsidRDefault="00BC1E09" w:rsidP="00163B4E">
            <w:pPr>
              <w:autoSpaceDE w:val="0"/>
              <w:autoSpaceDN w:val="0"/>
              <w:adjustRightInd w:val="0"/>
              <w:spacing w:line="276" w:lineRule="auto"/>
              <w:jc w:val="both"/>
              <w:rPr>
                <w:rFonts w:ascii="Arial" w:hAnsi="Arial" w:cs="Arial"/>
                <w:color w:val="000000"/>
              </w:rPr>
            </w:pPr>
            <w:r>
              <w:rPr>
                <w:rFonts w:ascii="Arial" w:hAnsi="Arial" w:cs="Arial"/>
                <w:color w:val="000000"/>
              </w:rPr>
              <w:t>Appeals submitted more than 20 working days after the publication of results will only be considered where</w:t>
            </w:r>
            <w:r w:rsidR="00D127F4">
              <w:rPr>
                <w:rFonts w:ascii="Arial" w:hAnsi="Arial" w:cs="Arial"/>
                <w:color w:val="000000"/>
              </w:rPr>
              <w:t xml:space="preserve"> you can provide evidence of</w:t>
            </w:r>
            <w:r w:rsidR="00406FE9">
              <w:rPr>
                <w:rFonts w:ascii="Arial" w:hAnsi="Arial" w:cs="Arial"/>
                <w:color w:val="000000"/>
              </w:rPr>
              <w:t xml:space="preserve"> a good reason for the delay.</w:t>
            </w:r>
          </w:p>
          <w:p w:rsidR="000807C4" w:rsidRPr="00F24FBF" w:rsidRDefault="000807C4" w:rsidP="00163B4E">
            <w:pPr>
              <w:autoSpaceDE w:val="0"/>
              <w:autoSpaceDN w:val="0"/>
              <w:adjustRightInd w:val="0"/>
              <w:spacing w:line="276" w:lineRule="auto"/>
              <w:jc w:val="both"/>
              <w:rPr>
                <w:rFonts w:ascii="Arial" w:hAnsi="Arial" w:cs="Arial"/>
                <w:color w:val="000000"/>
              </w:rPr>
            </w:pPr>
            <w:r w:rsidRPr="00F24FBF">
              <w:rPr>
                <w:rFonts w:ascii="Arial" w:hAnsi="Arial" w:cs="Arial"/>
                <w:color w:val="000000"/>
              </w:rPr>
              <w:t>Remember: you will be asked to provide evidence which supports your statement.</w:t>
            </w:r>
          </w:p>
        </w:tc>
      </w:tr>
      <w:tr w:rsidR="00D26A22" w:rsidRPr="00F24FBF" w:rsidTr="004C1389">
        <w:trPr>
          <w:trHeight w:val="2387"/>
        </w:trPr>
        <w:tc>
          <w:tcPr>
            <w:tcW w:w="9242" w:type="dxa"/>
          </w:tcPr>
          <w:p w:rsidR="00D26A22" w:rsidRPr="00F24FBF" w:rsidRDefault="00D26A22" w:rsidP="00163B4E">
            <w:pPr>
              <w:autoSpaceDE w:val="0"/>
              <w:autoSpaceDN w:val="0"/>
              <w:adjustRightInd w:val="0"/>
              <w:rPr>
                <w:rFonts w:ascii="Arial" w:hAnsi="Arial" w:cs="Arial"/>
                <w:color w:val="000000"/>
              </w:rPr>
            </w:pPr>
          </w:p>
          <w:p w:rsidR="00D26A22" w:rsidRPr="00F24FBF" w:rsidRDefault="00D26A22" w:rsidP="00163B4E">
            <w:pPr>
              <w:autoSpaceDE w:val="0"/>
              <w:autoSpaceDN w:val="0"/>
              <w:adjustRightInd w:val="0"/>
              <w:rPr>
                <w:rFonts w:ascii="Arial" w:hAnsi="Arial" w:cs="Arial"/>
                <w:color w:val="000000"/>
              </w:rPr>
            </w:pPr>
          </w:p>
          <w:p w:rsidR="00D26A22" w:rsidRPr="00F24FBF" w:rsidRDefault="00D26A22" w:rsidP="00163B4E">
            <w:pPr>
              <w:autoSpaceDE w:val="0"/>
              <w:autoSpaceDN w:val="0"/>
              <w:adjustRightInd w:val="0"/>
              <w:rPr>
                <w:rFonts w:ascii="Arial" w:hAnsi="Arial" w:cs="Arial"/>
                <w:color w:val="000000"/>
              </w:rPr>
            </w:pPr>
          </w:p>
          <w:p w:rsidR="00D26A22" w:rsidRPr="00F24FBF" w:rsidRDefault="00D26A22" w:rsidP="00163B4E">
            <w:pPr>
              <w:autoSpaceDE w:val="0"/>
              <w:autoSpaceDN w:val="0"/>
              <w:adjustRightInd w:val="0"/>
              <w:rPr>
                <w:rFonts w:ascii="Arial" w:hAnsi="Arial" w:cs="Arial"/>
                <w:color w:val="000000"/>
              </w:rPr>
            </w:pPr>
          </w:p>
          <w:p w:rsidR="00D26A22" w:rsidRPr="00F24FBF" w:rsidRDefault="00D26A22" w:rsidP="00163B4E">
            <w:pPr>
              <w:autoSpaceDE w:val="0"/>
              <w:autoSpaceDN w:val="0"/>
              <w:adjustRightInd w:val="0"/>
              <w:rPr>
                <w:rFonts w:ascii="Arial" w:hAnsi="Arial" w:cs="Arial"/>
                <w:color w:val="000000"/>
              </w:rPr>
            </w:pPr>
          </w:p>
          <w:p w:rsidR="00D26A22" w:rsidRPr="00F24FBF" w:rsidRDefault="00D26A22" w:rsidP="00163B4E">
            <w:pPr>
              <w:autoSpaceDE w:val="0"/>
              <w:autoSpaceDN w:val="0"/>
              <w:adjustRightInd w:val="0"/>
              <w:rPr>
                <w:rFonts w:ascii="Arial" w:hAnsi="Arial" w:cs="Arial"/>
                <w:color w:val="000000"/>
              </w:rPr>
            </w:pPr>
          </w:p>
          <w:p w:rsidR="00D26A22" w:rsidRPr="00F24FBF" w:rsidRDefault="00D26A22" w:rsidP="00163B4E">
            <w:pPr>
              <w:autoSpaceDE w:val="0"/>
              <w:autoSpaceDN w:val="0"/>
              <w:adjustRightInd w:val="0"/>
              <w:rPr>
                <w:rFonts w:ascii="Arial" w:hAnsi="Arial" w:cs="Arial"/>
                <w:color w:val="000000"/>
              </w:rPr>
            </w:pPr>
          </w:p>
          <w:p w:rsidR="00D26A22" w:rsidRPr="00F24FBF" w:rsidRDefault="00D26A22" w:rsidP="00163B4E">
            <w:pPr>
              <w:autoSpaceDE w:val="0"/>
              <w:autoSpaceDN w:val="0"/>
              <w:adjustRightInd w:val="0"/>
              <w:rPr>
                <w:rFonts w:ascii="Arial" w:hAnsi="Arial" w:cs="Arial"/>
                <w:color w:val="000000"/>
              </w:rPr>
            </w:pPr>
          </w:p>
          <w:p w:rsidR="00D26A22" w:rsidRPr="00F24FBF" w:rsidRDefault="00D26A22" w:rsidP="00163B4E">
            <w:pPr>
              <w:autoSpaceDE w:val="0"/>
              <w:autoSpaceDN w:val="0"/>
              <w:adjustRightInd w:val="0"/>
              <w:rPr>
                <w:rFonts w:ascii="Arial" w:hAnsi="Arial" w:cs="Arial"/>
                <w:color w:val="000000"/>
              </w:rPr>
            </w:pPr>
          </w:p>
          <w:p w:rsidR="00D26A22" w:rsidRPr="00F24FBF" w:rsidRDefault="00D26A22" w:rsidP="00163B4E">
            <w:pPr>
              <w:autoSpaceDE w:val="0"/>
              <w:autoSpaceDN w:val="0"/>
              <w:adjustRightInd w:val="0"/>
              <w:rPr>
                <w:rFonts w:ascii="Arial" w:hAnsi="Arial" w:cs="Arial"/>
                <w:color w:val="000000"/>
              </w:rPr>
            </w:pPr>
          </w:p>
          <w:p w:rsidR="00D26A22" w:rsidRPr="00F24FBF" w:rsidRDefault="00D26A22" w:rsidP="00163B4E">
            <w:pPr>
              <w:autoSpaceDE w:val="0"/>
              <w:autoSpaceDN w:val="0"/>
              <w:adjustRightInd w:val="0"/>
              <w:rPr>
                <w:rFonts w:ascii="Arial" w:hAnsi="Arial" w:cs="Arial"/>
                <w:color w:val="000000"/>
              </w:rPr>
            </w:pPr>
          </w:p>
          <w:p w:rsidR="00D26A22" w:rsidRPr="00F24FBF" w:rsidRDefault="00D26A22" w:rsidP="00163B4E">
            <w:pPr>
              <w:autoSpaceDE w:val="0"/>
              <w:autoSpaceDN w:val="0"/>
              <w:adjustRightInd w:val="0"/>
              <w:rPr>
                <w:rFonts w:ascii="Arial" w:hAnsi="Arial" w:cs="Arial"/>
                <w:color w:val="000000"/>
              </w:rPr>
            </w:pPr>
          </w:p>
          <w:p w:rsidR="00D26A22" w:rsidRPr="00F24FBF" w:rsidRDefault="00D26A22" w:rsidP="00163B4E">
            <w:pPr>
              <w:autoSpaceDE w:val="0"/>
              <w:autoSpaceDN w:val="0"/>
              <w:adjustRightInd w:val="0"/>
              <w:rPr>
                <w:rFonts w:ascii="Arial" w:hAnsi="Arial" w:cs="Arial"/>
                <w:color w:val="000000"/>
              </w:rPr>
            </w:pPr>
          </w:p>
        </w:tc>
      </w:tr>
      <w:tr w:rsidR="004C1389" w:rsidRPr="00F24FBF" w:rsidTr="00163B4E">
        <w:trPr>
          <w:trHeight w:val="2386"/>
        </w:trPr>
        <w:tc>
          <w:tcPr>
            <w:tcW w:w="9242" w:type="dxa"/>
            <w:tcBorders>
              <w:bottom w:val="single" w:sz="4" w:space="0" w:color="auto"/>
            </w:tcBorders>
          </w:tcPr>
          <w:p w:rsidR="004C1389" w:rsidRDefault="004C1389" w:rsidP="004C1389">
            <w:pPr>
              <w:spacing w:before="120"/>
              <w:rPr>
                <w:rFonts w:ascii="Arial" w:hAnsi="Arial" w:cs="Arial"/>
                <w:b/>
                <w:i/>
              </w:rPr>
            </w:pPr>
            <w:r>
              <w:rPr>
                <w:rFonts w:ascii="Arial" w:hAnsi="Arial" w:cs="Arial"/>
                <w:color w:val="000000"/>
              </w:rPr>
              <w:t>I</w:t>
            </w:r>
            <w:r w:rsidRPr="004C1389">
              <w:rPr>
                <w:rFonts w:ascii="Arial" w:hAnsi="Arial" w:cs="Arial"/>
                <w:color w:val="000000"/>
              </w:rPr>
              <w:t xml:space="preserve">f you are submitting your appeal more than 20 working days after the </w:t>
            </w:r>
            <w:proofErr w:type="gramStart"/>
            <w:r w:rsidRPr="004C1389">
              <w:rPr>
                <w:rFonts w:ascii="Arial" w:hAnsi="Arial" w:cs="Arial"/>
                <w:color w:val="000000"/>
              </w:rPr>
              <w:t>publication of results please</w:t>
            </w:r>
            <w:r w:rsidRPr="004C1389">
              <w:rPr>
                <w:rFonts w:ascii="Arial" w:hAnsi="Arial" w:cs="Arial"/>
              </w:rPr>
              <w:t xml:space="preserve"> provide</w:t>
            </w:r>
            <w:proofErr w:type="gramEnd"/>
            <w:r w:rsidRPr="004C1389">
              <w:rPr>
                <w:rFonts w:ascii="Arial" w:hAnsi="Arial" w:cs="Arial"/>
              </w:rPr>
              <w:t xml:space="preserve"> an explanation</w:t>
            </w:r>
            <w:r>
              <w:rPr>
                <w:rFonts w:ascii="Arial" w:hAnsi="Arial" w:cs="Arial"/>
                <w:i/>
              </w:rPr>
              <w:t xml:space="preserve"> </w:t>
            </w:r>
            <w:r w:rsidRPr="00AD143E">
              <w:rPr>
                <w:rFonts w:ascii="Arial" w:hAnsi="Arial" w:cs="Arial"/>
              </w:rPr>
              <w:t xml:space="preserve">here </w:t>
            </w:r>
            <w:r w:rsidRPr="00AD143E">
              <w:rPr>
                <w:rFonts w:ascii="Arial" w:hAnsi="Arial" w:cs="Arial"/>
                <w:i/>
              </w:rPr>
              <w:t>(you will also need to provide supporting evidence which demonstrates a reasonable cause for the delay)</w:t>
            </w:r>
            <w:r>
              <w:rPr>
                <w:rFonts w:ascii="Arial" w:hAnsi="Arial" w:cs="Arial"/>
                <w:b/>
                <w:i/>
              </w:rPr>
              <w:t>.</w:t>
            </w:r>
          </w:p>
          <w:p w:rsidR="004C1389" w:rsidRPr="00F24FBF" w:rsidRDefault="004C1389" w:rsidP="00163B4E">
            <w:pPr>
              <w:autoSpaceDE w:val="0"/>
              <w:autoSpaceDN w:val="0"/>
              <w:adjustRightInd w:val="0"/>
              <w:rPr>
                <w:rFonts w:ascii="Arial" w:hAnsi="Arial" w:cs="Arial"/>
                <w:color w:val="000000"/>
              </w:rPr>
            </w:pPr>
          </w:p>
        </w:tc>
      </w:tr>
    </w:tbl>
    <w:p w:rsidR="00C863F5" w:rsidRPr="00F24FBF" w:rsidRDefault="00C863F5" w:rsidP="00E264C3">
      <w:pPr>
        <w:rPr>
          <w:rFonts w:ascii="Arial" w:hAnsi="Arial" w:cs="Arial"/>
        </w:rPr>
      </w:pPr>
    </w:p>
    <w:p w:rsidR="000807C4" w:rsidRPr="0028309A" w:rsidRDefault="000807C4" w:rsidP="000807C4">
      <w:pPr>
        <w:jc w:val="center"/>
        <w:rPr>
          <w:rFonts w:ascii="Arial" w:hAnsi="Arial" w:cs="Arial"/>
          <w:b/>
          <w:color w:val="000000"/>
          <w:sz w:val="24"/>
        </w:rPr>
      </w:pPr>
      <w:r w:rsidRPr="0028309A">
        <w:rPr>
          <w:rFonts w:ascii="Arial" w:hAnsi="Arial" w:cs="Arial"/>
          <w:b/>
          <w:color w:val="000000"/>
          <w:sz w:val="24"/>
        </w:rPr>
        <w:t>SECTION FOUR – YOUR EVIDENCE</w:t>
      </w:r>
    </w:p>
    <w:p w:rsidR="000807C4" w:rsidRDefault="000807C4" w:rsidP="00A9194E">
      <w:pPr>
        <w:spacing w:after="0"/>
        <w:jc w:val="both"/>
        <w:rPr>
          <w:rFonts w:ascii="Arial" w:hAnsi="Arial" w:cs="Arial"/>
          <w:b/>
          <w:color w:val="000000"/>
        </w:rPr>
      </w:pPr>
      <w:r w:rsidRPr="00F24FBF">
        <w:rPr>
          <w:rFonts w:ascii="Arial" w:hAnsi="Arial" w:cs="Arial"/>
        </w:rPr>
        <w:t xml:space="preserve">The decision made will be based on the evidence that you provide, failure to provide relevant evidence will result in your appeal being unsuccessful. If the University already holds the evidence please tell us what it is and who has it. </w:t>
      </w:r>
      <w:r w:rsidRPr="00F24FBF">
        <w:rPr>
          <w:rFonts w:ascii="Arial" w:hAnsi="Arial" w:cs="Arial"/>
          <w:b/>
          <w:color w:val="000000"/>
        </w:rPr>
        <w:t xml:space="preserve">An appeal that is submitted without evidence is </w:t>
      </w:r>
      <w:r w:rsidR="00406FE9">
        <w:rPr>
          <w:rFonts w:ascii="Arial" w:hAnsi="Arial" w:cs="Arial"/>
          <w:b/>
          <w:color w:val="000000"/>
        </w:rPr>
        <w:t>un</w:t>
      </w:r>
      <w:r w:rsidRPr="00F24FBF">
        <w:rPr>
          <w:rFonts w:ascii="Arial" w:hAnsi="Arial" w:cs="Arial"/>
          <w:b/>
          <w:color w:val="000000"/>
        </w:rPr>
        <w:t>likely to be successful and may be returned to you.</w:t>
      </w:r>
    </w:p>
    <w:p w:rsidR="00A9194E" w:rsidRPr="00F24FBF" w:rsidRDefault="00A9194E" w:rsidP="00A9194E">
      <w:pPr>
        <w:spacing w:after="0"/>
        <w:jc w:val="both"/>
        <w:rPr>
          <w:rFonts w:ascii="Arial" w:hAnsi="Arial" w:cs="Arial"/>
          <w:b/>
          <w:color w:val="000000"/>
        </w:rPr>
      </w:pPr>
    </w:p>
    <w:p w:rsidR="000807C4" w:rsidRPr="00F24FBF" w:rsidRDefault="000807C4" w:rsidP="00A9194E">
      <w:pPr>
        <w:spacing w:after="0"/>
        <w:jc w:val="both"/>
        <w:rPr>
          <w:rFonts w:ascii="Arial" w:hAnsi="Arial" w:cs="Arial"/>
        </w:rPr>
      </w:pPr>
      <w:r w:rsidRPr="00F24FBF">
        <w:rPr>
          <w:rFonts w:ascii="Arial" w:hAnsi="Arial" w:cs="Arial"/>
        </w:rPr>
        <w:t xml:space="preserve">If you need </w:t>
      </w:r>
      <w:r w:rsidR="00406FE9">
        <w:rPr>
          <w:rFonts w:ascii="Arial" w:hAnsi="Arial" w:cs="Arial"/>
        </w:rPr>
        <w:t>support</w:t>
      </w:r>
      <w:r w:rsidRPr="00F24FBF">
        <w:rPr>
          <w:rFonts w:ascii="Arial" w:hAnsi="Arial" w:cs="Arial"/>
        </w:rPr>
        <w:t xml:space="preserve"> in collating this evidence you are strongly advised to contact the </w:t>
      </w:r>
      <w:r w:rsidRPr="00F24FBF">
        <w:rPr>
          <w:rFonts w:ascii="Arial" w:hAnsi="Arial" w:cs="Arial"/>
          <w:color w:val="000000"/>
        </w:rPr>
        <w:t>Students’ Union Advice and Support Centre at</w:t>
      </w:r>
      <w:r w:rsidR="00AD143E">
        <w:rPr>
          <w:rFonts w:ascii="Arial" w:hAnsi="Arial" w:cs="Arial"/>
          <w:color w:val="000000"/>
        </w:rPr>
        <w:t>:</w:t>
      </w:r>
      <w:r w:rsidRPr="00F24FBF">
        <w:rPr>
          <w:rFonts w:ascii="Arial" w:hAnsi="Arial" w:cs="Arial"/>
          <w:color w:val="000000"/>
        </w:rPr>
        <w:t xml:space="preserve"> </w:t>
      </w:r>
      <w:hyperlink r:id="rId18" w:history="1">
        <w:r w:rsidR="004C1389" w:rsidRPr="001E6481">
          <w:rPr>
            <w:rStyle w:val="Hyperlink"/>
            <w:rFonts w:ascii="Arial" w:hAnsi="Arial" w:cs="Arial"/>
          </w:rPr>
          <w:t>https://www.wolvesunion.org/advice/</w:t>
        </w:r>
      </w:hyperlink>
    </w:p>
    <w:p w:rsidR="00F24FBF" w:rsidRPr="00F24FBF" w:rsidRDefault="00F24FBF" w:rsidP="00A9194E">
      <w:pPr>
        <w:spacing w:after="0"/>
        <w:jc w:val="both"/>
        <w:rPr>
          <w:rFonts w:ascii="Arial" w:hAnsi="Arial" w:cs="Arial"/>
        </w:rPr>
      </w:pPr>
      <w:r w:rsidRPr="00F24FBF">
        <w:rPr>
          <w:rFonts w:ascii="Arial" w:hAnsi="Arial" w:cs="Arial"/>
        </w:rPr>
        <w:t>Examples of evidence:</w:t>
      </w:r>
    </w:p>
    <w:p w:rsidR="00F24FBF" w:rsidRPr="00F24FBF" w:rsidRDefault="00F24FBF" w:rsidP="00A9194E">
      <w:pPr>
        <w:pStyle w:val="ListParagraph"/>
        <w:numPr>
          <w:ilvl w:val="0"/>
          <w:numId w:val="14"/>
        </w:numPr>
        <w:spacing w:after="0"/>
        <w:jc w:val="both"/>
        <w:rPr>
          <w:rFonts w:ascii="Arial" w:hAnsi="Arial" w:cs="Arial"/>
        </w:rPr>
      </w:pPr>
      <w:r w:rsidRPr="00F24FBF">
        <w:rPr>
          <w:rFonts w:ascii="Arial" w:hAnsi="Arial" w:cs="Arial"/>
        </w:rPr>
        <w:t>Correspondence from tutors</w:t>
      </w:r>
    </w:p>
    <w:p w:rsidR="00F24FBF" w:rsidRPr="00F24FBF" w:rsidRDefault="00F24FBF" w:rsidP="00A9194E">
      <w:pPr>
        <w:pStyle w:val="ListParagraph"/>
        <w:numPr>
          <w:ilvl w:val="0"/>
          <w:numId w:val="14"/>
        </w:numPr>
        <w:spacing w:after="0"/>
        <w:jc w:val="both"/>
        <w:rPr>
          <w:rFonts w:ascii="Arial" w:hAnsi="Arial" w:cs="Arial"/>
        </w:rPr>
      </w:pPr>
      <w:r w:rsidRPr="00F24FBF">
        <w:rPr>
          <w:rFonts w:ascii="Arial" w:hAnsi="Arial" w:cs="Arial"/>
        </w:rPr>
        <w:t>Assessment records</w:t>
      </w:r>
    </w:p>
    <w:p w:rsidR="00F24FBF" w:rsidRPr="00F24FBF" w:rsidRDefault="00F24FBF" w:rsidP="00A9194E">
      <w:pPr>
        <w:pStyle w:val="ListParagraph"/>
        <w:numPr>
          <w:ilvl w:val="0"/>
          <w:numId w:val="14"/>
        </w:numPr>
        <w:spacing w:after="0"/>
        <w:jc w:val="both"/>
        <w:rPr>
          <w:rFonts w:ascii="Arial" w:hAnsi="Arial" w:cs="Arial"/>
        </w:rPr>
      </w:pPr>
      <w:r w:rsidRPr="00F24FBF">
        <w:rPr>
          <w:rFonts w:ascii="Arial" w:hAnsi="Arial" w:cs="Arial"/>
        </w:rPr>
        <w:t>Course Guides</w:t>
      </w:r>
    </w:p>
    <w:p w:rsidR="00F24FBF" w:rsidRDefault="00406FE9" w:rsidP="00A9194E">
      <w:pPr>
        <w:pStyle w:val="ListParagraph"/>
        <w:numPr>
          <w:ilvl w:val="0"/>
          <w:numId w:val="14"/>
        </w:numPr>
        <w:spacing w:after="0"/>
        <w:jc w:val="both"/>
        <w:rPr>
          <w:rFonts w:ascii="Arial" w:hAnsi="Arial" w:cs="Arial"/>
        </w:rPr>
      </w:pPr>
      <w:r>
        <w:rPr>
          <w:rFonts w:ascii="Arial" w:hAnsi="Arial" w:cs="Arial"/>
        </w:rPr>
        <w:t>e</w:t>
      </w:r>
      <w:r w:rsidR="00F24FBF" w:rsidRPr="00F24FBF">
        <w:rPr>
          <w:rFonts w:ascii="Arial" w:hAnsi="Arial" w:cs="Arial"/>
        </w:rPr>
        <w:t>:Vision Helpdesk correspondence</w:t>
      </w:r>
    </w:p>
    <w:p w:rsidR="001B2511" w:rsidRDefault="001B2511" w:rsidP="00A9194E">
      <w:pPr>
        <w:pStyle w:val="ListParagraph"/>
        <w:numPr>
          <w:ilvl w:val="0"/>
          <w:numId w:val="14"/>
        </w:numPr>
        <w:spacing w:after="0"/>
        <w:jc w:val="both"/>
        <w:rPr>
          <w:rFonts w:ascii="Arial" w:hAnsi="Arial" w:cs="Arial"/>
        </w:rPr>
      </w:pPr>
      <w:r>
        <w:rPr>
          <w:rFonts w:ascii="Arial" w:hAnsi="Arial" w:cs="Arial"/>
        </w:rPr>
        <w:t>Records of any meetings</w:t>
      </w:r>
    </w:p>
    <w:p w:rsidR="00A9194E" w:rsidRPr="00F24FBF" w:rsidRDefault="00A9194E" w:rsidP="00406FE9">
      <w:pPr>
        <w:pStyle w:val="ListParagraph"/>
        <w:spacing w:after="0"/>
        <w:jc w:val="both"/>
        <w:rPr>
          <w:rFonts w:ascii="Arial" w:hAnsi="Arial" w:cs="Arial"/>
        </w:rPr>
      </w:pPr>
    </w:p>
    <w:p w:rsidR="000807C4" w:rsidRPr="00F24FBF" w:rsidRDefault="000807C4" w:rsidP="00A9194E">
      <w:pPr>
        <w:spacing w:after="0"/>
        <w:rPr>
          <w:rFonts w:ascii="Arial" w:hAnsi="Arial" w:cs="Arial"/>
          <w:b/>
        </w:rPr>
      </w:pPr>
      <w:r w:rsidRPr="00F24FBF">
        <w:rPr>
          <w:rFonts w:ascii="Arial" w:hAnsi="Arial" w:cs="Arial"/>
          <w:b/>
        </w:rPr>
        <w:t>Please do not send:</w:t>
      </w:r>
    </w:p>
    <w:p w:rsidR="000807C4" w:rsidRPr="00F24FBF" w:rsidRDefault="000807C4" w:rsidP="00A9194E">
      <w:pPr>
        <w:pStyle w:val="ListParagraph"/>
        <w:numPr>
          <w:ilvl w:val="0"/>
          <w:numId w:val="10"/>
        </w:numPr>
        <w:spacing w:after="0"/>
        <w:ind w:left="0" w:firstLine="0"/>
        <w:jc w:val="both"/>
        <w:rPr>
          <w:rFonts w:ascii="Arial" w:hAnsi="Arial" w:cs="Arial"/>
        </w:rPr>
      </w:pPr>
      <w:r w:rsidRPr="00F24FBF">
        <w:rPr>
          <w:rFonts w:ascii="Arial" w:hAnsi="Arial" w:cs="Arial"/>
        </w:rPr>
        <w:t>Original documents, unless we specifically ask you to do so.</w:t>
      </w:r>
    </w:p>
    <w:p w:rsidR="000807C4" w:rsidRDefault="000807C4" w:rsidP="00A9194E">
      <w:pPr>
        <w:pStyle w:val="ListParagraph"/>
        <w:numPr>
          <w:ilvl w:val="0"/>
          <w:numId w:val="10"/>
        </w:numPr>
        <w:spacing w:after="0"/>
        <w:ind w:left="0" w:firstLine="0"/>
        <w:rPr>
          <w:rFonts w:ascii="Arial" w:hAnsi="Arial" w:cs="Arial"/>
        </w:rPr>
      </w:pPr>
      <w:r w:rsidRPr="00F24FBF">
        <w:rPr>
          <w:rFonts w:ascii="Arial" w:hAnsi="Arial" w:cs="Arial"/>
        </w:rPr>
        <w:lastRenderedPageBreak/>
        <w:t>Private or confidential information relating to another person</w:t>
      </w:r>
    </w:p>
    <w:p w:rsidR="00A9194E" w:rsidRPr="00F24FBF" w:rsidRDefault="00A9194E" w:rsidP="00BC1E09">
      <w:pPr>
        <w:pStyle w:val="ListParagraph"/>
        <w:spacing w:after="0"/>
        <w:ind w:left="0"/>
        <w:rPr>
          <w:rFonts w:ascii="Arial" w:hAnsi="Arial" w:cs="Arial"/>
        </w:rPr>
      </w:pPr>
    </w:p>
    <w:tbl>
      <w:tblPr>
        <w:tblStyle w:val="TableGrid"/>
        <w:tblW w:w="0" w:type="auto"/>
        <w:tblInd w:w="0" w:type="dxa"/>
        <w:tblLook w:val="04A0" w:firstRow="1" w:lastRow="0" w:firstColumn="1" w:lastColumn="0" w:noHBand="0" w:noVBand="1"/>
      </w:tblPr>
      <w:tblGrid>
        <w:gridCol w:w="9242"/>
      </w:tblGrid>
      <w:tr w:rsidR="000807C4" w:rsidRPr="00F24FBF" w:rsidTr="000807C4">
        <w:tc>
          <w:tcPr>
            <w:tcW w:w="9242" w:type="dxa"/>
            <w:shd w:val="clear" w:color="auto" w:fill="D9D9D9" w:themeFill="background1" w:themeFillShade="D9"/>
          </w:tcPr>
          <w:p w:rsidR="000807C4" w:rsidRPr="00F24FBF" w:rsidRDefault="000807C4" w:rsidP="000807C4">
            <w:pPr>
              <w:jc w:val="both"/>
              <w:rPr>
                <w:rStyle w:val="Hyperlink"/>
                <w:rFonts w:ascii="Arial" w:hAnsi="Arial" w:cs="Arial"/>
              </w:rPr>
            </w:pPr>
            <w:r w:rsidRPr="00F24FBF">
              <w:rPr>
                <w:rFonts w:ascii="Arial" w:hAnsi="Arial" w:cs="Arial"/>
              </w:rPr>
              <w:t>Please list the evidence you are providing in support of your appeal.</w:t>
            </w:r>
          </w:p>
          <w:p w:rsidR="000807C4" w:rsidRPr="00F24FBF" w:rsidRDefault="000807C4" w:rsidP="00163B4E">
            <w:pPr>
              <w:jc w:val="both"/>
              <w:rPr>
                <w:rFonts w:ascii="Arial" w:hAnsi="Arial" w:cs="Arial"/>
              </w:rPr>
            </w:pPr>
          </w:p>
        </w:tc>
      </w:tr>
      <w:tr w:rsidR="000807C4" w:rsidRPr="00F24FBF" w:rsidTr="00163B4E">
        <w:tc>
          <w:tcPr>
            <w:tcW w:w="9242" w:type="dxa"/>
          </w:tcPr>
          <w:p w:rsidR="000807C4" w:rsidRPr="00F24FBF" w:rsidRDefault="000807C4" w:rsidP="00163B4E">
            <w:pPr>
              <w:rPr>
                <w:rFonts w:ascii="Arial" w:hAnsi="Arial" w:cs="Arial"/>
              </w:rPr>
            </w:pPr>
          </w:p>
          <w:p w:rsidR="000807C4" w:rsidRPr="00F24FBF" w:rsidRDefault="000807C4" w:rsidP="00163B4E">
            <w:pPr>
              <w:rPr>
                <w:rFonts w:ascii="Arial" w:hAnsi="Arial" w:cs="Arial"/>
              </w:rPr>
            </w:pPr>
          </w:p>
          <w:p w:rsidR="000807C4" w:rsidRPr="00F24FBF" w:rsidRDefault="000807C4" w:rsidP="00163B4E">
            <w:pPr>
              <w:rPr>
                <w:rFonts w:ascii="Arial" w:hAnsi="Arial" w:cs="Arial"/>
              </w:rPr>
            </w:pPr>
          </w:p>
          <w:p w:rsidR="000807C4" w:rsidRPr="00F24FBF" w:rsidRDefault="000807C4" w:rsidP="00163B4E">
            <w:pPr>
              <w:rPr>
                <w:rFonts w:ascii="Arial" w:hAnsi="Arial" w:cs="Arial"/>
              </w:rPr>
            </w:pPr>
          </w:p>
          <w:p w:rsidR="000807C4" w:rsidRPr="00F24FBF" w:rsidRDefault="000807C4" w:rsidP="00163B4E">
            <w:pPr>
              <w:rPr>
                <w:rFonts w:ascii="Arial" w:hAnsi="Arial" w:cs="Arial"/>
              </w:rPr>
            </w:pPr>
          </w:p>
          <w:p w:rsidR="000807C4" w:rsidRDefault="000807C4" w:rsidP="00163B4E">
            <w:pPr>
              <w:rPr>
                <w:rFonts w:ascii="Arial" w:hAnsi="Arial" w:cs="Arial"/>
              </w:rPr>
            </w:pPr>
          </w:p>
          <w:p w:rsidR="00B46E43" w:rsidRDefault="00B46E43" w:rsidP="00163B4E">
            <w:pPr>
              <w:rPr>
                <w:rFonts w:ascii="Arial" w:hAnsi="Arial" w:cs="Arial"/>
              </w:rPr>
            </w:pPr>
          </w:p>
          <w:p w:rsidR="00B46E43" w:rsidRDefault="00B46E43" w:rsidP="00163B4E">
            <w:pPr>
              <w:rPr>
                <w:rFonts w:ascii="Arial" w:hAnsi="Arial" w:cs="Arial"/>
              </w:rPr>
            </w:pPr>
          </w:p>
          <w:p w:rsidR="00B46E43" w:rsidRDefault="00B46E43" w:rsidP="00163B4E">
            <w:pPr>
              <w:rPr>
                <w:rFonts w:ascii="Arial" w:hAnsi="Arial" w:cs="Arial"/>
              </w:rPr>
            </w:pPr>
          </w:p>
          <w:p w:rsidR="000807C4" w:rsidRPr="00F24FBF" w:rsidRDefault="000807C4" w:rsidP="00163B4E">
            <w:pPr>
              <w:rPr>
                <w:rFonts w:ascii="Arial" w:hAnsi="Arial" w:cs="Arial"/>
              </w:rPr>
            </w:pPr>
          </w:p>
        </w:tc>
      </w:tr>
    </w:tbl>
    <w:p w:rsidR="00C863F5" w:rsidRPr="00F24FBF" w:rsidRDefault="00C863F5" w:rsidP="00E264C3">
      <w:pPr>
        <w:rPr>
          <w:rFonts w:ascii="Arial" w:hAnsi="Arial" w:cs="Arial"/>
        </w:rPr>
      </w:pPr>
    </w:p>
    <w:p w:rsidR="000807C4" w:rsidRPr="00F24FBF" w:rsidRDefault="000807C4" w:rsidP="000807C4">
      <w:pPr>
        <w:jc w:val="center"/>
        <w:rPr>
          <w:rFonts w:ascii="Arial" w:hAnsi="Arial" w:cs="Arial"/>
          <w:b/>
          <w:sz w:val="24"/>
          <w:szCs w:val="24"/>
        </w:rPr>
      </w:pPr>
      <w:r w:rsidRPr="00F24FBF">
        <w:rPr>
          <w:rFonts w:ascii="Arial" w:hAnsi="Arial" w:cs="Arial"/>
          <w:b/>
          <w:sz w:val="24"/>
          <w:szCs w:val="24"/>
        </w:rPr>
        <w:t>SECTION FIVE – WHAT OUTCOME ARE YOU SEEKING?</w:t>
      </w:r>
    </w:p>
    <w:tbl>
      <w:tblPr>
        <w:tblStyle w:val="TableGrid"/>
        <w:tblW w:w="0" w:type="auto"/>
        <w:tblInd w:w="0" w:type="dxa"/>
        <w:tblLook w:val="04A0" w:firstRow="1" w:lastRow="0" w:firstColumn="1" w:lastColumn="0" w:noHBand="0" w:noVBand="1"/>
      </w:tblPr>
      <w:tblGrid>
        <w:gridCol w:w="9242"/>
      </w:tblGrid>
      <w:tr w:rsidR="000807C4" w:rsidRPr="00F24FBF" w:rsidTr="00406FE9">
        <w:tc>
          <w:tcPr>
            <w:tcW w:w="9242" w:type="dxa"/>
            <w:shd w:val="clear" w:color="auto" w:fill="D9D9D9" w:themeFill="background1" w:themeFillShade="D9"/>
          </w:tcPr>
          <w:p w:rsidR="000807C4" w:rsidRPr="00F24FBF" w:rsidRDefault="000807C4" w:rsidP="000807C4">
            <w:pPr>
              <w:rPr>
                <w:rFonts w:ascii="Arial" w:hAnsi="Arial" w:cs="Arial"/>
              </w:rPr>
            </w:pPr>
            <w:r w:rsidRPr="00F24FBF">
              <w:rPr>
                <w:rFonts w:ascii="Arial" w:hAnsi="Arial" w:cs="Arial"/>
              </w:rPr>
              <w:t xml:space="preserve">In this section you should </w:t>
            </w:r>
            <w:r w:rsidRPr="00F24FBF">
              <w:rPr>
                <w:rFonts w:ascii="Arial" w:hAnsi="Arial" w:cs="Arial"/>
                <w:b/>
                <w:u w:val="single"/>
              </w:rPr>
              <w:t>clearly</w:t>
            </w:r>
            <w:r w:rsidRPr="00F24FBF">
              <w:rPr>
                <w:rFonts w:ascii="Arial" w:hAnsi="Arial" w:cs="Arial"/>
              </w:rPr>
              <w:t xml:space="preserve"> outline the precise outcome that you are seeking from your appeal.  The outcome being sought must be consistent with the academic regulations.</w:t>
            </w:r>
          </w:p>
          <w:p w:rsidR="009E3F33" w:rsidRPr="00F24FBF" w:rsidRDefault="009E3F33" w:rsidP="000807C4">
            <w:pPr>
              <w:rPr>
                <w:rFonts w:ascii="Arial" w:hAnsi="Arial" w:cs="Arial"/>
              </w:rPr>
            </w:pPr>
          </w:p>
          <w:p w:rsidR="009E3F33" w:rsidRPr="00F24FBF" w:rsidRDefault="009E3F33" w:rsidP="009E3F33">
            <w:pPr>
              <w:jc w:val="both"/>
              <w:rPr>
                <w:rFonts w:ascii="Arial" w:hAnsi="Arial" w:cs="Arial"/>
              </w:rPr>
            </w:pPr>
            <w:r w:rsidRPr="00F24FBF">
              <w:rPr>
                <w:rFonts w:ascii="Arial" w:hAnsi="Arial" w:cs="Arial"/>
              </w:rPr>
              <w:t>If you need</w:t>
            </w:r>
            <w:r w:rsidR="00406FE9">
              <w:rPr>
                <w:rFonts w:ascii="Arial" w:hAnsi="Arial" w:cs="Arial"/>
              </w:rPr>
              <w:t xml:space="preserve"> further advice</w:t>
            </w:r>
            <w:r w:rsidRPr="00F24FBF">
              <w:rPr>
                <w:rFonts w:ascii="Arial" w:hAnsi="Arial" w:cs="Arial"/>
              </w:rPr>
              <w:t xml:space="preserve"> </w:t>
            </w:r>
            <w:r w:rsidR="00406FE9">
              <w:rPr>
                <w:rFonts w:ascii="Arial" w:hAnsi="Arial" w:cs="Arial"/>
              </w:rPr>
              <w:t>on the outcome you are seeking you should</w:t>
            </w:r>
            <w:r w:rsidRPr="00F24FBF">
              <w:rPr>
                <w:rFonts w:ascii="Arial" w:hAnsi="Arial" w:cs="Arial"/>
              </w:rPr>
              <w:t xml:space="preserve"> contact the </w:t>
            </w:r>
            <w:r w:rsidRPr="00F24FBF">
              <w:rPr>
                <w:rFonts w:ascii="Arial" w:hAnsi="Arial" w:cs="Arial"/>
                <w:color w:val="000000"/>
              </w:rPr>
              <w:t>Students’ Union Advice and Support Centre at</w:t>
            </w:r>
            <w:r w:rsidR="00AD143E">
              <w:rPr>
                <w:rFonts w:ascii="Arial" w:hAnsi="Arial" w:cs="Arial"/>
                <w:color w:val="000000"/>
              </w:rPr>
              <w:t>:</w:t>
            </w:r>
            <w:r w:rsidRPr="00F24FBF">
              <w:rPr>
                <w:rFonts w:ascii="Arial" w:hAnsi="Arial" w:cs="Arial"/>
                <w:color w:val="000000"/>
              </w:rPr>
              <w:t xml:space="preserve"> </w:t>
            </w:r>
            <w:hyperlink r:id="rId19" w:history="1">
              <w:r w:rsidR="00AD143E" w:rsidRPr="001E6481">
                <w:rPr>
                  <w:rStyle w:val="Hyperlink"/>
                  <w:rFonts w:ascii="Arial" w:hAnsi="Arial" w:cs="Arial"/>
                </w:rPr>
                <w:t>https://www.wolvesunion.org/advice/</w:t>
              </w:r>
            </w:hyperlink>
          </w:p>
          <w:p w:rsidR="009E3F33" w:rsidRPr="00F24FBF" w:rsidRDefault="009E3F33" w:rsidP="000807C4">
            <w:pPr>
              <w:rPr>
                <w:rFonts w:ascii="Arial" w:hAnsi="Arial" w:cs="Arial"/>
              </w:rPr>
            </w:pPr>
          </w:p>
        </w:tc>
      </w:tr>
      <w:tr w:rsidR="000807C4" w:rsidRPr="00F24FBF" w:rsidTr="00406FE9">
        <w:tc>
          <w:tcPr>
            <w:tcW w:w="9242" w:type="dxa"/>
          </w:tcPr>
          <w:p w:rsidR="000807C4" w:rsidRPr="00F24FBF" w:rsidRDefault="000807C4" w:rsidP="00163B4E">
            <w:pPr>
              <w:jc w:val="center"/>
              <w:rPr>
                <w:rFonts w:ascii="Arial" w:hAnsi="Arial" w:cs="Arial"/>
                <w:b/>
                <w:sz w:val="28"/>
              </w:rPr>
            </w:pPr>
          </w:p>
          <w:p w:rsidR="000807C4" w:rsidRPr="00F24FBF" w:rsidRDefault="000807C4" w:rsidP="00163B4E">
            <w:pPr>
              <w:jc w:val="center"/>
              <w:rPr>
                <w:rFonts w:ascii="Arial" w:hAnsi="Arial" w:cs="Arial"/>
                <w:b/>
                <w:sz w:val="28"/>
              </w:rPr>
            </w:pPr>
          </w:p>
          <w:p w:rsidR="000807C4" w:rsidRDefault="000807C4" w:rsidP="00163B4E">
            <w:pPr>
              <w:jc w:val="center"/>
              <w:rPr>
                <w:rFonts w:ascii="Arial" w:hAnsi="Arial" w:cs="Arial"/>
                <w:b/>
                <w:sz w:val="28"/>
              </w:rPr>
            </w:pPr>
          </w:p>
          <w:p w:rsidR="00B46E43" w:rsidRPr="00F24FBF" w:rsidRDefault="00B46E43" w:rsidP="00163B4E">
            <w:pPr>
              <w:jc w:val="center"/>
              <w:rPr>
                <w:rFonts w:ascii="Arial" w:hAnsi="Arial" w:cs="Arial"/>
                <w:b/>
                <w:sz w:val="28"/>
              </w:rPr>
            </w:pPr>
          </w:p>
          <w:p w:rsidR="000807C4" w:rsidRPr="00F24FBF" w:rsidRDefault="000807C4" w:rsidP="00163B4E">
            <w:pPr>
              <w:jc w:val="center"/>
              <w:rPr>
                <w:rFonts w:ascii="Arial" w:hAnsi="Arial" w:cs="Arial"/>
                <w:b/>
                <w:sz w:val="28"/>
              </w:rPr>
            </w:pPr>
          </w:p>
          <w:p w:rsidR="000807C4" w:rsidRPr="00F24FBF" w:rsidRDefault="000807C4" w:rsidP="00163B4E">
            <w:pPr>
              <w:jc w:val="center"/>
              <w:rPr>
                <w:rFonts w:ascii="Arial" w:hAnsi="Arial" w:cs="Arial"/>
                <w:b/>
                <w:sz w:val="28"/>
              </w:rPr>
            </w:pPr>
          </w:p>
          <w:p w:rsidR="000807C4" w:rsidRPr="00F24FBF" w:rsidRDefault="000807C4" w:rsidP="00F24FBF">
            <w:pPr>
              <w:rPr>
                <w:rFonts w:ascii="Arial" w:hAnsi="Arial" w:cs="Arial"/>
                <w:b/>
                <w:sz w:val="28"/>
              </w:rPr>
            </w:pPr>
          </w:p>
        </w:tc>
      </w:tr>
    </w:tbl>
    <w:p w:rsidR="00406FE9" w:rsidRDefault="00406FE9" w:rsidP="00406FE9">
      <w:pPr>
        <w:autoSpaceDE w:val="0"/>
        <w:autoSpaceDN w:val="0"/>
        <w:adjustRightInd w:val="0"/>
        <w:jc w:val="center"/>
        <w:rPr>
          <w:rFonts w:ascii="Arial" w:hAnsi="Arial" w:cs="Arial"/>
          <w:b/>
          <w:color w:val="000000"/>
          <w:sz w:val="24"/>
          <w:szCs w:val="24"/>
        </w:rPr>
      </w:pPr>
      <w:r w:rsidRPr="00406FE9">
        <w:rPr>
          <w:rFonts w:ascii="Arial" w:hAnsi="Arial" w:cs="Arial"/>
          <w:b/>
        </w:rPr>
        <w:t>SECTION SIX</w:t>
      </w:r>
      <w:r>
        <w:rPr>
          <w:rFonts w:ascii="Arial" w:hAnsi="Arial" w:cs="Arial"/>
          <w:b/>
        </w:rPr>
        <w:t xml:space="preserve"> - </w:t>
      </w:r>
      <w:r>
        <w:rPr>
          <w:rFonts w:ascii="Arial" w:hAnsi="Arial" w:cs="Arial"/>
          <w:b/>
          <w:color w:val="000000"/>
          <w:sz w:val="24"/>
          <w:szCs w:val="24"/>
        </w:rPr>
        <w:t>PRE SUBMISSION CHECKLIST</w:t>
      </w:r>
    </w:p>
    <w:p w:rsidR="00DC7E2E" w:rsidRDefault="00DC7E2E" w:rsidP="00DC7E2E">
      <w:pPr>
        <w:autoSpaceDE w:val="0"/>
        <w:autoSpaceDN w:val="0"/>
        <w:adjustRightInd w:val="0"/>
        <w:ind w:left="459" w:hanging="425"/>
        <w:rPr>
          <w:rFonts w:ascii="Arial" w:hAnsi="Arial" w:cs="Arial"/>
          <w:color w:val="000000"/>
        </w:rPr>
      </w:pPr>
      <w:r>
        <w:rPr>
          <w:rFonts w:ascii="Arial" w:hAnsi="Arial" w:cs="Arial"/>
          <w:color w:val="000000"/>
        </w:rPr>
        <w:t>I confirm that I have….</w:t>
      </w:r>
    </w:p>
    <w:tbl>
      <w:tblPr>
        <w:tblStyle w:val="TableGrid"/>
        <w:tblW w:w="935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7230"/>
        <w:gridCol w:w="2126"/>
      </w:tblGrid>
      <w:tr w:rsidR="00DC7E2E" w:rsidRPr="00F24FBF" w:rsidTr="001433C9">
        <w:trPr>
          <w:trHeight w:val="476"/>
        </w:trPr>
        <w:tc>
          <w:tcPr>
            <w:tcW w:w="7230" w:type="dxa"/>
            <w:vAlign w:val="center"/>
          </w:tcPr>
          <w:p w:rsidR="00DC7E2E" w:rsidRPr="00406FE9" w:rsidRDefault="00DC7E2E" w:rsidP="00DC7E2E">
            <w:pPr>
              <w:pStyle w:val="ListParagraph"/>
              <w:numPr>
                <w:ilvl w:val="0"/>
                <w:numId w:val="15"/>
              </w:numPr>
              <w:ind w:left="318" w:hanging="284"/>
              <w:rPr>
                <w:rFonts w:ascii="Arial" w:hAnsi="Arial" w:cs="Arial"/>
              </w:rPr>
            </w:pPr>
            <w:r>
              <w:rPr>
                <w:rFonts w:ascii="Arial" w:hAnsi="Arial" w:cs="Arial"/>
              </w:rPr>
              <w:t>r</w:t>
            </w:r>
            <w:r w:rsidRPr="00406FE9">
              <w:rPr>
                <w:rFonts w:ascii="Arial" w:hAnsi="Arial" w:cs="Arial"/>
              </w:rPr>
              <w:t>ead the Regulations and Procedure for Academic Appeals</w:t>
            </w:r>
            <w:r>
              <w:rPr>
                <w:rFonts w:ascii="Arial" w:hAnsi="Arial" w:cs="Arial"/>
              </w:rPr>
              <w:t xml:space="preserve"> (</w:t>
            </w:r>
            <w:r w:rsidRPr="00406FE9">
              <w:rPr>
                <w:rFonts w:ascii="Arial" w:hAnsi="Arial" w:cs="Arial"/>
              </w:rPr>
              <w:t xml:space="preserve">available at </w:t>
            </w:r>
            <w:hyperlink r:id="rId20" w:history="1">
              <w:r w:rsidRPr="00406FE9">
                <w:rPr>
                  <w:rStyle w:val="Hyperlink"/>
                  <w:rFonts w:ascii="Arial" w:hAnsi="Arial" w:cs="Arial"/>
                  <w:i/>
                </w:rPr>
                <w:t>www.wlv.ac.uk/polsregs</w:t>
              </w:r>
            </w:hyperlink>
            <w:r>
              <w:rPr>
                <w:rStyle w:val="Hyperlink"/>
                <w:rFonts w:ascii="Arial" w:hAnsi="Arial" w:cs="Arial"/>
                <w:i/>
              </w:rPr>
              <w:t>),</w:t>
            </w:r>
          </w:p>
        </w:tc>
        <w:tc>
          <w:tcPr>
            <w:tcW w:w="2126" w:type="dxa"/>
            <w:vAlign w:val="center"/>
          </w:tcPr>
          <w:p w:rsidR="00DC7E2E" w:rsidRPr="00F24FBF" w:rsidRDefault="00DC7E2E" w:rsidP="00DC7E2E">
            <w:pPr>
              <w:autoSpaceDE w:val="0"/>
              <w:autoSpaceDN w:val="0"/>
              <w:adjustRightInd w:val="0"/>
              <w:rPr>
                <w:rFonts w:ascii="Arial" w:hAnsi="Arial" w:cs="Arial"/>
                <w:noProof/>
                <w:lang w:eastAsia="en-GB"/>
              </w:rPr>
            </w:pPr>
            <w:r w:rsidRPr="00F24FBF">
              <w:rPr>
                <w:rFonts w:ascii="Arial" w:hAnsi="Arial" w:cs="Arial"/>
                <w:noProof/>
                <w:lang w:eastAsia="en-GB"/>
              </w:rPr>
              <mc:AlternateContent>
                <mc:Choice Requires="wps">
                  <w:drawing>
                    <wp:inline distT="0" distB="0" distL="0" distR="0" wp14:anchorId="3E14E274" wp14:editId="42404C8A">
                      <wp:extent cx="228600" cy="228600"/>
                      <wp:effectExtent l="0" t="0" r="19050" b="1905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DC7E2E" w:rsidRDefault="00DC7E2E" w:rsidP="00DC7E2E"/>
                              </w:txbxContent>
                            </wps:txbx>
                            <wps:bodyPr rot="0" vert="horz" wrap="square" lIns="91440" tIns="45720" rIns="91440" bIns="45720" anchor="t" anchorCtr="0">
                              <a:noAutofit/>
                            </wps:bodyPr>
                          </wps:wsp>
                        </a:graphicData>
                      </a:graphic>
                    </wp:inline>
                  </w:drawing>
                </mc:Choice>
                <mc:Fallback>
                  <w:pict>
                    <v:shape id="Text Box 1" o:spid="_x0000_s1032" type="#_x0000_t202"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">
                      <v:textbox>
                        <w:txbxContent>
                          <w:p w:rsidR="00DC7E2E" w:rsidRDefault="00DC7E2E" w:rsidP="00DC7E2E"/>
                        </w:txbxContent>
                      </v:textbox>
                      <w10:anchorlock/>
                    </v:shape>
                  </w:pict>
                </mc:Fallback>
              </mc:AlternateContent>
            </w:r>
          </w:p>
        </w:tc>
      </w:tr>
      <w:tr w:rsidR="00DC7E2E" w:rsidRPr="00F24FBF" w:rsidTr="001433C9">
        <w:trPr>
          <w:trHeight w:val="476"/>
        </w:trPr>
        <w:tc>
          <w:tcPr>
            <w:tcW w:w="7230" w:type="dxa"/>
            <w:vAlign w:val="center"/>
          </w:tcPr>
          <w:p w:rsidR="00DC7E2E" w:rsidRPr="00406FE9" w:rsidRDefault="00DC7E2E" w:rsidP="00DC7E2E">
            <w:pPr>
              <w:pStyle w:val="ListParagraph"/>
              <w:numPr>
                <w:ilvl w:val="0"/>
                <w:numId w:val="15"/>
              </w:numPr>
              <w:autoSpaceDE w:val="0"/>
              <w:autoSpaceDN w:val="0"/>
              <w:adjustRightInd w:val="0"/>
              <w:ind w:left="318" w:hanging="284"/>
              <w:rPr>
                <w:rFonts w:ascii="Arial" w:hAnsi="Arial" w:cs="Arial"/>
                <w:color w:val="000000"/>
              </w:rPr>
            </w:pPr>
            <w:r>
              <w:rPr>
                <w:rFonts w:ascii="Arial" w:hAnsi="Arial" w:cs="Arial"/>
                <w:color w:val="000000"/>
              </w:rPr>
              <w:t>identified</w:t>
            </w:r>
            <w:r w:rsidRPr="00406FE9">
              <w:rPr>
                <w:rFonts w:ascii="Arial" w:hAnsi="Arial" w:cs="Arial"/>
                <w:color w:val="000000"/>
              </w:rPr>
              <w:t xml:space="preserve"> what type of appeal I am submitting</w:t>
            </w:r>
            <w:r>
              <w:rPr>
                <w:rFonts w:ascii="Arial" w:hAnsi="Arial" w:cs="Arial"/>
                <w:color w:val="000000"/>
              </w:rPr>
              <w:t>,</w:t>
            </w:r>
          </w:p>
        </w:tc>
        <w:tc>
          <w:tcPr>
            <w:tcW w:w="2126" w:type="dxa"/>
            <w:vAlign w:val="center"/>
          </w:tcPr>
          <w:p w:rsidR="00DC7E2E" w:rsidRPr="00F24FBF" w:rsidRDefault="00DC7E2E" w:rsidP="00DC7E2E">
            <w:pPr>
              <w:autoSpaceDE w:val="0"/>
              <w:autoSpaceDN w:val="0"/>
              <w:adjustRightInd w:val="0"/>
              <w:rPr>
                <w:rFonts w:ascii="Arial" w:hAnsi="Arial" w:cs="Arial"/>
                <w:color w:val="000000"/>
              </w:rPr>
            </w:pPr>
            <w:r w:rsidRPr="00F24FBF">
              <w:rPr>
                <w:rFonts w:ascii="Arial" w:hAnsi="Arial" w:cs="Arial"/>
                <w:noProof/>
                <w:lang w:eastAsia="en-GB"/>
              </w:rPr>
              <mc:AlternateContent>
                <mc:Choice Requires="wps">
                  <w:drawing>
                    <wp:inline distT="0" distB="0" distL="0" distR="0" wp14:anchorId="0527CA4D" wp14:editId="628893C2">
                      <wp:extent cx="228600" cy="228600"/>
                      <wp:effectExtent l="0" t="0" r="1905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DC7E2E" w:rsidRDefault="00DC7E2E" w:rsidP="00DC7E2E"/>
                              </w:txbxContent>
                            </wps:txbx>
                            <wps:bodyPr rot="0" vert="horz" wrap="square" lIns="91440" tIns="45720" rIns="91440" bIns="45720" anchor="t" anchorCtr="0">
                              <a:noAutofit/>
                            </wps:bodyPr>
                          </wps:wsp>
                        </a:graphicData>
                      </a:graphic>
                    </wp:inline>
                  </w:drawing>
                </mc:Choice>
                <mc:Fallback>
                  <w:pict>
                    <v:shape id="Text Box 2" o:spid="_x0000_s1033" type="#_x0000_t202"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">
                      <v:textbox>
                        <w:txbxContent>
                          <w:p w:rsidR="00DC7E2E" w:rsidRDefault="00DC7E2E" w:rsidP="00DC7E2E"/>
                        </w:txbxContent>
                      </v:textbox>
                      <w10:anchorlock/>
                    </v:shape>
                  </w:pict>
                </mc:Fallback>
              </mc:AlternateContent>
            </w:r>
          </w:p>
        </w:tc>
      </w:tr>
      <w:tr w:rsidR="00DC7E2E" w:rsidRPr="00F24FBF" w:rsidTr="001433C9">
        <w:trPr>
          <w:trHeight w:val="476"/>
        </w:trPr>
        <w:tc>
          <w:tcPr>
            <w:tcW w:w="7230" w:type="dxa"/>
            <w:vAlign w:val="center"/>
          </w:tcPr>
          <w:p w:rsidR="00DC7E2E" w:rsidRPr="00406FE9" w:rsidRDefault="00DC7E2E" w:rsidP="00DC7E2E">
            <w:pPr>
              <w:pStyle w:val="ListParagraph"/>
              <w:numPr>
                <w:ilvl w:val="0"/>
                <w:numId w:val="15"/>
              </w:numPr>
              <w:autoSpaceDE w:val="0"/>
              <w:autoSpaceDN w:val="0"/>
              <w:adjustRightInd w:val="0"/>
              <w:ind w:left="318" w:hanging="284"/>
              <w:rPr>
                <w:rFonts w:ascii="Arial" w:hAnsi="Arial" w:cs="Arial"/>
                <w:color w:val="000000"/>
              </w:rPr>
            </w:pPr>
            <w:r>
              <w:rPr>
                <w:rFonts w:ascii="Arial" w:hAnsi="Arial" w:cs="Arial"/>
                <w:color w:val="000000"/>
              </w:rPr>
              <w:t>p</w:t>
            </w:r>
            <w:r w:rsidRPr="00406FE9">
              <w:rPr>
                <w:rFonts w:ascii="Arial" w:hAnsi="Arial" w:cs="Arial"/>
                <w:color w:val="000000"/>
              </w:rPr>
              <w:t>rovided details of the reasons for the appeal</w:t>
            </w:r>
            <w:r>
              <w:rPr>
                <w:rFonts w:ascii="Arial" w:hAnsi="Arial" w:cs="Arial"/>
                <w:color w:val="000000"/>
              </w:rPr>
              <w:t>,</w:t>
            </w:r>
          </w:p>
        </w:tc>
        <w:tc>
          <w:tcPr>
            <w:tcW w:w="2126" w:type="dxa"/>
            <w:vAlign w:val="center"/>
          </w:tcPr>
          <w:p w:rsidR="00DC7E2E" w:rsidRPr="00F24FBF" w:rsidRDefault="00DC7E2E" w:rsidP="00DC7E2E">
            <w:pPr>
              <w:autoSpaceDE w:val="0"/>
              <w:autoSpaceDN w:val="0"/>
              <w:adjustRightInd w:val="0"/>
              <w:rPr>
                <w:rFonts w:ascii="Arial" w:hAnsi="Arial" w:cs="Arial"/>
                <w:color w:val="000000"/>
              </w:rPr>
            </w:pPr>
            <w:r w:rsidRPr="00F24FBF">
              <w:rPr>
                <w:rFonts w:ascii="Arial" w:hAnsi="Arial" w:cs="Arial"/>
                <w:noProof/>
                <w:lang w:eastAsia="en-GB"/>
              </w:rPr>
              <mc:AlternateContent>
                <mc:Choice Requires="wps">
                  <w:drawing>
                    <wp:inline distT="0" distB="0" distL="0" distR="0" wp14:anchorId="46D1F261" wp14:editId="7F4C5ED5">
                      <wp:extent cx="228600" cy="2286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DC7E2E" w:rsidRDefault="00DC7E2E" w:rsidP="00DC7E2E"/>
                              </w:txbxContent>
                            </wps:txbx>
                            <wps:bodyPr rot="0" vert="horz" wrap="square" lIns="91440" tIns="45720" rIns="91440" bIns="45720" anchor="t" anchorCtr="0">
                              <a:noAutofit/>
                            </wps:bodyPr>
                          </wps:wsp>
                        </a:graphicData>
                      </a:graphic>
                    </wp:inline>
                  </w:drawing>
                </mc:Choice>
                <mc:Fallback>
                  <w:pict>
                    <v:shape id="Text Box 3" o:spid="_x0000_s1034" type="#_x0000_t202"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">
                      <v:textbox>
                        <w:txbxContent>
                          <w:p w:rsidR="00DC7E2E" w:rsidRDefault="00DC7E2E" w:rsidP="00DC7E2E"/>
                        </w:txbxContent>
                      </v:textbox>
                      <w10:anchorlock/>
                    </v:shape>
                  </w:pict>
                </mc:Fallback>
              </mc:AlternateContent>
            </w:r>
          </w:p>
        </w:tc>
      </w:tr>
      <w:tr w:rsidR="00DC7E2E" w:rsidRPr="00F24FBF" w:rsidTr="001433C9">
        <w:trPr>
          <w:trHeight w:val="476"/>
        </w:trPr>
        <w:tc>
          <w:tcPr>
            <w:tcW w:w="7230" w:type="dxa"/>
            <w:vAlign w:val="center"/>
          </w:tcPr>
          <w:p w:rsidR="00DC7E2E" w:rsidRPr="00406FE9" w:rsidRDefault="00DC7E2E" w:rsidP="00DC7E2E">
            <w:pPr>
              <w:pStyle w:val="ListParagraph"/>
              <w:numPr>
                <w:ilvl w:val="0"/>
                <w:numId w:val="15"/>
              </w:numPr>
              <w:autoSpaceDE w:val="0"/>
              <w:autoSpaceDN w:val="0"/>
              <w:adjustRightInd w:val="0"/>
              <w:ind w:left="318" w:hanging="284"/>
              <w:rPr>
                <w:rFonts w:ascii="Arial" w:hAnsi="Arial" w:cs="Arial"/>
                <w:color w:val="000000"/>
              </w:rPr>
            </w:pPr>
            <w:r>
              <w:rPr>
                <w:rFonts w:ascii="Arial" w:hAnsi="Arial" w:cs="Arial"/>
                <w:color w:val="000000"/>
              </w:rPr>
              <w:t>p</w:t>
            </w:r>
            <w:r w:rsidRPr="00406FE9">
              <w:rPr>
                <w:rFonts w:ascii="Arial" w:hAnsi="Arial" w:cs="Arial"/>
                <w:color w:val="000000"/>
              </w:rPr>
              <w:t>rovided evidence to support my appeal</w:t>
            </w:r>
            <w:r>
              <w:rPr>
                <w:rFonts w:ascii="Arial" w:hAnsi="Arial" w:cs="Arial"/>
                <w:color w:val="000000"/>
              </w:rPr>
              <w:t>,</w:t>
            </w:r>
          </w:p>
        </w:tc>
        <w:tc>
          <w:tcPr>
            <w:tcW w:w="2126" w:type="dxa"/>
            <w:vAlign w:val="center"/>
          </w:tcPr>
          <w:p w:rsidR="00DC7E2E" w:rsidRPr="00F24FBF" w:rsidRDefault="00DC7E2E" w:rsidP="00DC7E2E">
            <w:pPr>
              <w:autoSpaceDE w:val="0"/>
              <w:autoSpaceDN w:val="0"/>
              <w:adjustRightInd w:val="0"/>
              <w:rPr>
                <w:rFonts w:ascii="Arial" w:hAnsi="Arial" w:cs="Arial"/>
                <w:color w:val="000000"/>
              </w:rPr>
            </w:pPr>
            <w:r w:rsidRPr="00F24FBF">
              <w:rPr>
                <w:rFonts w:ascii="Arial" w:hAnsi="Arial" w:cs="Arial"/>
                <w:noProof/>
                <w:lang w:eastAsia="en-GB"/>
              </w:rPr>
              <mc:AlternateContent>
                <mc:Choice Requires="wps">
                  <w:drawing>
                    <wp:inline distT="0" distB="0" distL="0" distR="0" wp14:anchorId="0D246B0C" wp14:editId="492B6F9E">
                      <wp:extent cx="228600" cy="228600"/>
                      <wp:effectExtent l="0" t="0" r="19050" b="1905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DC7E2E" w:rsidRDefault="00DC7E2E" w:rsidP="00DC7E2E"/>
                              </w:txbxContent>
                            </wps:txbx>
                            <wps:bodyPr rot="0" vert="horz" wrap="square" lIns="91440" tIns="45720" rIns="91440" bIns="45720" anchor="t" anchorCtr="0">
                              <a:noAutofit/>
                            </wps:bodyPr>
                          </wps:wsp>
                        </a:graphicData>
                      </a:graphic>
                    </wp:inline>
                  </w:drawing>
                </mc:Choice>
                <mc:Fallback>
                  <w:pict>
                    <v:shape id="Text Box 5" o:spid="_x0000_s1035" type="#_x0000_t202"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">
                      <v:textbox>
                        <w:txbxContent>
                          <w:p w:rsidR="00DC7E2E" w:rsidRDefault="00DC7E2E" w:rsidP="00DC7E2E"/>
                        </w:txbxContent>
                      </v:textbox>
                      <w10:anchorlock/>
                    </v:shape>
                  </w:pict>
                </mc:Fallback>
              </mc:AlternateContent>
            </w:r>
          </w:p>
        </w:tc>
      </w:tr>
      <w:tr w:rsidR="00DC7E2E" w:rsidTr="001433C9">
        <w:trPr>
          <w:trHeight w:val="518"/>
        </w:trPr>
        <w:tc>
          <w:tcPr>
            <w:tcW w:w="7230" w:type="dxa"/>
            <w:vAlign w:val="center"/>
          </w:tcPr>
          <w:p w:rsidR="00DC7E2E" w:rsidRPr="00406FE9" w:rsidRDefault="00DC7E2E" w:rsidP="00DC7E2E">
            <w:pPr>
              <w:pStyle w:val="ListParagraph"/>
              <w:numPr>
                <w:ilvl w:val="0"/>
                <w:numId w:val="15"/>
              </w:numPr>
              <w:autoSpaceDE w:val="0"/>
              <w:autoSpaceDN w:val="0"/>
              <w:adjustRightInd w:val="0"/>
              <w:ind w:left="318" w:hanging="284"/>
              <w:rPr>
                <w:rFonts w:ascii="Arial" w:hAnsi="Arial" w:cs="Arial"/>
                <w:color w:val="000000"/>
              </w:rPr>
            </w:pPr>
            <w:r>
              <w:rPr>
                <w:rFonts w:ascii="Arial" w:hAnsi="Arial" w:cs="Arial"/>
                <w:color w:val="000000"/>
              </w:rPr>
              <w:t>c</w:t>
            </w:r>
            <w:r w:rsidRPr="00406FE9">
              <w:rPr>
                <w:rFonts w:ascii="Arial" w:hAnsi="Arial" w:cs="Arial"/>
                <w:color w:val="000000"/>
              </w:rPr>
              <w:t>onfirmed the outcome I am seeking.</w:t>
            </w:r>
          </w:p>
        </w:tc>
        <w:tc>
          <w:tcPr>
            <w:tcW w:w="2126" w:type="dxa"/>
            <w:vAlign w:val="center"/>
          </w:tcPr>
          <w:p w:rsidR="00DC7E2E" w:rsidRPr="00F24FBF" w:rsidRDefault="00DC7E2E" w:rsidP="00AD143E">
            <w:pPr>
              <w:autoSpaceDE w:val="0"/>
              <w:autoSpaceDN w:val="0"/>
              <w:adjustRightInd w:val="0"/>
              <w:rPr>
                <w:rFonts w:ascii="Arial" w:hAnsi="Arial" w:cs="Arial"/>
                <w:color w:val="000000"/>
              </w:rPr>
            </w:pPr>
            <w:r w:rsidRPr="00F24FBF">
              <w:rPr>
                <w:rFonts w:ascii="Arial" w:hAnsi="Arial" w:cs="Arial"/>
                <w:noProof/>
                <w:lang w:eastAsia="en-GB"/>
              </w:rPr>
              <mc:AlternateContent>
                <mc:Choice Requires="wps">
                  <w:drawing>
                    <wp:inline distT="0" distB="0" distL="0" distR="0" wp14:anchorId="0D734DBF" wp14:editId="1B7A4DBD">
                      <wp:extent cx="228600" cy="254000"/>
                      <wp:effectExtent l="0" t="0" r="19050" b="1270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54000"/>
                              </a:xfrm>
                              <a:prstGeom prst="rect">
                                <a:avLst/>
                              </a:prstGeom>
                              <a:solidFill>
                                <a:srgbClr val="FFFFFF"/>
                              </a:solidFill>
                              <a:ln w="9525">
                                <a:solidFill>
                                  <a:srgbClr val="000000"/>
                                </a:solidFill>
                                <a:miter lim="800000"/>
                                <a:headEnd/>
                                <a:tailEnd/>
                              </a:ln>
                            </wps:spPr>
                            <wps:txbx>
                              <w:txbxContent>
                                <w:p w:rsidR="00DC7E2E" w:rsidRDefault="00DC7E2E" w:rsidP="00DC7E2E"/>
                              </w:txbxContent>
                            </wps:txbx>
                            <wps:bodyPr rot="0" vert="horz" wrap="square" lIns="91440" tIns="45720" rIns="91440" bIns="45720" anchor="t" anchorCtr="0">
                              <a:noAutofit/>
                            </wps:bodyPr>
                          </wps:wsp>
                        </a:graphicData>
                      </a:graphic>
                    </wp:inline>
                  </w:drawing>
                </mc:Choice>
                <mc:Fallback>
                  <w:pict>
                    <v:shape id="Text Box 6" o:spid="_x0000_s1036" type="#_x0000_t202" style="width:18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">
                      <v:textbox>
                        <w:txbxContent>
                          <w:p w:rsidR="00DC7E2E" w:rsidRDefault="00DC7E2E" w:rsidP="00DC7E2E"/>
                        </w:txbxContent>
                      </v:textbox>
                      <w10:anchorlock/>
                    </v:shape>
                  </w:pict>
                </mc:Fallback>
              </mc:AlternateContent>
            </w:r>
          </w:p>
        </w:tc>
      </w:tr>
    </w:tbl>
    <w:p w:rsidR="00AD143E" w:rsidRDefault="00AD143E"/>
    <w:p w:rsidR="00652635" w:rsidRDefault="00652635"/>
    <w:p w:rsidR="00652635" w:rsidRDefault="00652635"/>
    <w:p w:rsidR="00652635" w:rsidRDefault="00652635"/>
    <w:p w:rsidR="00BC1E09" w:rsidRDefault="00BC1E09" w:rsidP="00446940">
      <w:pPr>
        <w:spacing w:after="0" w:line="240" w:lineRule="auto"/>
        <w:ind w:left="-142"/>
        <w:jc w:val="both"/>
        <w:rPr>
          <w:rFonts w:ascii="Arial" w:hAnsi="Arial" w:cs="Arial"/>
        </w:rPr>
      </w:pPr>
    </w:p>
    <w:tbl>
      <w:tblPr>
        <w:tblStyle w:val="TableGrid1"/>
        <w:tblW w:w="9356" w:type="dxa"/>
        <w:tblInd w:w="-34" w:type="dxa"/>
        <w:tblLook w:val="04A0" w:firstRow="1" w:lastRow="0" w:firstColumn="1" w:lastColumn="0" w:noHBand="0" w:noVBand="1"/>
      </w:tblPr>
      <w:tblGrid>
        <w:gridCol w:w="9356"/>
      </w:tblGrid>
      <w:tr w:rsidR="009F06D8" w:rsidRPr="00B00AFB" w:rsidTr="009F06D8">
        <w:trPr>
          <w:trHeight w:val="567"/>
        </w:trPr>
        <w:tc>
          <w:tcPr>
            <w:tcW w:w="9356" w:type="dxa"/>
            <w:tcBorders>
              <w:top w:val="single" w:sz="4" w:space="0" w:color="auto"/>
              <w:bottom w:val="single" w:sz="4" w:space="0" w:color="auto"/>
            </w:tcBorders>
            <w:shd w:val="clear" w:color="auto" w:fill="D9D9D9" w:themeFill="background1" w:themeFillShade="D9"/>
            <w:vAlign w:val="center"/>
          </w:tcPr>
          <w:p w:rsidR="009F06D8" w:rsidRPr="009F06D8" w:rsidRDefault="009F06D8" w:rsidP="0077409A">
            <w:pPr>
              <w:spacing w:after="0" w:line="264" w:lineRule="auto"/>
              <w:rPr>
                <w:rFonts w:ascii="Arial" w:hAnsi="Arial" w:cs="Arial"/>
                <w:sz w:val="22"/>
              </w:rPr>
            </w:pPr>
            <w:r w:rsidRPr="009F06D8">
              <w:rPr>
                <w:rFonts w:ascii="Arial" w:hAnsi="Arial" w:cs="Arial"/>
                <w:sz w:val="22"/>
              </w:rPr>
              <w:lastRenderedPageBreak/>
              <w:t>Did you contact the Students’ Union for advice before completing this form?</w:t>
            </w:r>
          </w:p>
        </w:tc>
      </w:tr>
      <w:tr w:rsidR="009F06D8" w:rsidRPr="00B00AFB" w:rsidTr="009F06D8">
        <w:trPr>
          <w:trHeight w:val="645"/>
        </w:trPr>
        <w:tc>
          <w:tcPr>
            <w:tcW w:w="9356" w:type="dxa"/>
            <w:tcBorders>
              <w:top w:val="single" w:sz="4" w:space="0" w:color="auto"/>
              <w:bottom w:val="single" w:sz="4" w:space="0" w:color="auto"/>
            </w:tcBorders>
            <w:shd w:val="clear" w:color="auto" w:fill="auto"/>
            <w:vAlign w:val="center"/>
          </w:tcPr>
          <w:p w:rsidR="009F06D8" w:rsidRPr="009F06D8" w:rsidRDefault="00921D7B" w:rsidP="0077409A">
            <w:pPr>
              <w:pStyle w:val="NoSpacing"/>
              <w:rPr>
                <w:rFonts w:ascii="Arial" w:hAnsi="Arial" w:cs="Arial"/>
                <w:sz w:val="22"/>
              </w:rPr>
            </w:pPr>
            <w:sdt>
              <w:sdtPr>
                <w:rPr>
                  <w:rFonts w:ascii="Arial" w:hAnsi="Arial" w:cs="Arial"/>
                  <w:color w:val="000000"/>
                  <w:lang w:eastAsia="en-GB"/>
                </w:rPr>
                <w:id w:val="-228380337"/>
                <w14:checkbox>
                  <w14:checked w14:val="0"/>
                  <w14:checkedState w14:val="2612" w14:font="MS Gothic"/>
                  <w14:uncheckedState w14:val="2610" w14:font="MS Gothic"/>
                </w14:checkbox>
              </w:sdtPr>
              <w:sdtEndPr/>
              <w:sdtContent>
                <w:r w:rsidR="009F06D8" w:rsidRPr="009F06D8">
                  <w:rPr>
                    <w:rFonts w:ascii="MS Gothic" w:eastAsia="MS Gothic" w:hAnsi="MS Gothic" w:cs="MS Gothic" w:hint="eastAsia"/>
                    <w:color w:val="000000"/>
                    <w:sz w:val="22"/>
                    <w:lang w:eastAsia="en-GB"/>
                  </w:rPr>
                  <w:t>☐</w:t>
                </w:r>
              </w:sdtContent>
            </w:sdt>
            <w:r w:rsidR="009F06D8" w:rsidRPr="009F06D8">
              <w:rPr>
                <w:rFonts w:ascii="Arial" w:hAnsi="Arial" w:cs="Arial"/>
                <w:sz w:val="22"/>
                <w:lang w:val="en-GB"/>
              </w:rPr>
              <w:t xml:space="preserve"> Yes            </w:t>
            </w:r>
            <w:sdt>
              <w:sdtPr>
                <w:rPr>
                  <w:rFonts w:ascii="Arial" w:hAnsi="Arial" w:cs="Arial"/>
                  <w:color w:val="000000"/>
                  <w:lang w:eastAsia="en-GB"/>
                </w:rPr>
                <w:id w:val="58519991"/>
                <w14:checkbox>
                  <w14:checked w14:val="0"/>
                  <w14:checkedState w14:val="2612" w14:font="MS Gothic"/>
                  <w14:uncheckedState w14:val="2610" w14:font="MS Gothic"/>
                </w14:checkbox>
              </w:sdtPr>
              <w:sdtEndPr/>
              <w:sdtContent>
                <w:r w:rsidR="009F06D8" w:rsidRPr="009F06D8">
                  <w:rPr>
                    <w:rFonts w:ascii="MS Gothic" w:eastAsia="MS Gothic" w:hAnsi="MS Gothic" w:cs="MS Gothic" w:hint="eastAsia"/>
                    <w:color w:val="000000"/>
                    <w:sz w:val="22"/>
                    <w:lang w:eastAsia="en-GB"/>
                  </w:rPr>
                  <w:t>☐</w:t>
                </w:r>
              </w:sdtContent>
            </w:sdt>
            <w:r w:rsidR="009F06D8" w:rsidRPr="009F06D8">
              <w:rPr>
                <w:rFonts w:ascii="Arial" w:hAnsi="Arial" w:cs="Arial"/>
                <w:sz w:val="22"/>
                <w:lang w:val="en-GB"/>
              </w:rPr>
              <w:t xml:space="preserve"> No*</w:t>
            </w:r>
          </w:p>
        </w:tc>
      </w:tr>
      <w:tr w:rsidR="009F06D8" w:rsidRPr="00B00AFB" w:rsidTr="009F06D8">
        <w:trPr>
          <w:trHeight w:val="645"/>
        </w:trPr>
        <w:tc>
          <w:tcPr>
            <w:tcW w:w="9356" w:type="dxa"/>
            <w:tcBorders>
              <w:top w:val="single" w:sz="4" w:space="0" w:color="auto"/>
              <w:bottom w:val="single" w:sz="4" w:space="0" w:color="auto"/>
            </w:tcBorders>
            <w:shd w:val="clear" w:color="auto" w:fill="auto"/>
            <w:vAlign w:val="center"/>
          </w:tcPr>
          <w:p w:rsidR="009F06D8" w:rsidRPr="009F06D8" w:rsidRDefault="009F06D8" w:rsidP="0077409A">
            <w:pPr>
              <w:spacing w:before="120"/>
              <w:rPr>
                <w:rFonts w:ascii="Arial" w:hAnsi="Arial" w:cs="Arial"/>
                <w:b/>
                <w:i/>
                <w:sz w:val="22"/>
              </w:rPr>
            </w:pPr>
            <w:r w:rsidRPr="009F06D8">
              <w:rPr>
                <w:rFonts w:ascii="Arial" w:hAnsi="Arial" w:cs="Arial"/>
                <w:b/>
                <w:i/>
                <w:sz w:val="22"/>
              </w:rPr>
              <w:t>*</w:t>
            </w:r>
            <w:r w:rsidRPr="009F06D8">
              <w:rPr>
                <w:rFonts w:ascii="Arial" w:hAnsi="Arial" w:cs="Arial"/>
                <w:color w:val="000000"/>
                <w:sz w:val="22"/>
              </w:rPr>
              <w:t xml:space="preserve"> If the answer is no, please provide details of why you did not seek this advice.</w:t>
            </w:r>
          </w:p>
          <w:p w:rsidR="009F06D8" w:rsidRPr="009F06D8" w:rsidRDefault="009F06D8" w:rsidP="0077409A">
            <w:pPr>
              <w:pStyle w:val="NoSpacing"/>
              <w:rPr>
                <w:rFonts w:ascii="Arial" w:hAnsi="Arial" w:cs="Arial"/>
                <w:color w:val="000000"/>
                <w:sz w:val="22"/>
                <w:lang w:eastAsia="en-GB"/>
              </w:rPr>
            </w:pPr>
          </w:p>
          <w:p w:rsidR="009F06D8" w:rsidRPr="009F06D8" w:rsidRDefault="009F06D8" w:rsidP="0077409A">
            <w:pPr>
              <w:pStyle w:val="NoSpacing"/>
              <w:rPr>
                <w:rFonts w:ascii="Arial" w:hAnsi="Arial" w:cs="Arial"/>
                <w:color w:val="000000"/>
                <w:sz w:val="22"/>
                <w:lang w:eastAsia="en-GB"/>
              </w:rPr>
            </w:pPr>
          </w:p>
        </w:tc>
      </w:tr>
    </w:tbl>
    <w:p w:rsidR="009F06D8" w:rsidRDefault="009F06D8" w:rsidP="00446940">
      <w:pPr>
        <w:spacing w:after="0" w:line="240" w:lineRule="auto"/>
        <w:ind w:left="-142"/>
        <w:jc w:val="both"/>
        <w:rPr>
          <w:rFonts w:ascii="Arial" w:hAnsi="Arial" w:cs="Arial"/>
        </w:rPr>
      </w:pPr>
    </w:p>
    <w:p w:rsidR="009F06D8" w:rsidRDefault="009F06D8" w:rsidP="00446940">
      <w:pPr>
        <w:spacing w:after="0" w:line="240" w:lineRule="auto"/>
        <w:ind w:left="-142"/>
        <w:jc w:val="both"/>
        <w:rPr>
          <w:rFonts w:ascii="Arial" w:hAnsi="Arial" w:cs="Arial"/>
        </w:rPr>
      </w:pPr>
    </w:p>
    <w:tbl>
      <w:tblPr>
        <w:tblStyle w:val="TableGrid"/>
        <w:tblW w:w="0" w:type="auto"/>
        <w:tblInd w:w="0" w:type="dxa"/>
        <w:tblLook w:val="04A0" w:firstRow="1" w:lastRow="0" w:firstColumn="1" w:lastColumn="0" w:noHBand="0" w:noVBand="1"/>
      </w:tblPr>
      <w:tblGrid>
        <w:gridCol w:w="1656"/>
        <w:gridCol w:w="7586"/>
      </w:tblGrid>
      <w:tr w:rsidR="00446940" w:rsidTr="00446940">
        <w:tc>
          <w:tcPr>
            <w:tcW w:w="1526" w:type="dxa"/>
            <w:shd w:val="clear" w:color="auto" w:fill="D9D9D9" w:themeFill="background1" w:themeFillShade="D9"/>
          </w:tcPr>
          <w:p w:rsidR="00446940" w:rsidRPr="0008443D" w:rsidRDefault="00446940" w:rsidP="00163B4E">
            <w:pPr>
              <w:rPr>
                <w:rFonts w:ascii="Times New Roman" w:hAnsi="Times New Roman" w:cs="Times New Roman"/>
                <w:b/>
                <w:sz w:val="24"/>
                <w:szCs w:val="24"/>
              </w:rPr>
            </w:pPr>
            <w:r w:rsidRPr="0008443D">
              <w:rPr>
                <w:rFonts w:ascii="Times New Roman" w:hAnsi="Times New Roman" w:cs="Times New Roman"/>
                <w:b/>
                <w:sz w:val="24"/>
                <w:szCs w:val="24"/>
              </w:rPr>
              <w:t>Signed</w:t>
            </w:r>
            <w:r w:rsidR="00AD143E">
              <w:rPr>
                <w:rFonts w:ascii="Times New Roman" w:hAnsi="Times New Roman" w:cs="Times New Roman"/>
                <w:b/>
                <w:sz w:val="24"/>
                <w:szCs w:val="24"/>
              </w:rPr>
              <w:t>/Name</w:t>
            </w:r>
            <w:r>
              <w:rPr>
                <w:rFonts w:ascii="Times New Roman" w:hAnsi="Times New Roman" w:cs="Times New Roman"/>
                <w:b/>
                <w:sz w:val="24"/>
                <w:szCs w:val="24"/>
              </w:rPr>
              <w:t>:</w:t>
            </w:r>
          </w:p>
        </w:tc>
        <w:tc>
          <w:tcPr>
            <w:tcW w:w="7716" w:type="dxa"/>
          </w:tcPr>
          <w:p w:rsidR="00446940" w:rsidRDefault="00446940" w:rsidP="00163B4E">
            <w:pPr>
              <w:jc w:val="center"/>
              <w:rPr>
                <w:rFonts w:ascii="Times New Roman" w:hAnsi="Times New Roman" w:cs="Times New Roman"/>
                <w:b/>
                <w:sz w:val="28"/>
              </w:rPr>
            </w:pPr>
          </w:p>
          <w:p w:rsidR="00446940" w:rsidRDefault="00446940" w:rsidP="00163B4E">
            <w:pPr>
              <w:jc w:val="center"/>
              <w:rPr>
                <w:rFonts w:ascii="Times New Roman" w:hAnsi="Times New Roman" w:cs="Times New Roman"/>
                <w:b/>
                <w:sz w:val="28"/>
              </w:rPr>
            </w:pPr>
          </w:p>
        </w:tc>
      </w:tr>
      <w:tr w:rsidR="00446940" w:rsidTr="00446940">
        <w:tc>
          <w:tcPr>
            <w:tcW w:w="1526" w:type="dxa"/>
            <w:shd w:val="clear" w:color="auto" w:fill="D9D9D9" w:themeFill="background1" w:themeFillShade="D9"/>
          </w:tcPr>
          <w:p w:rsidR="00446940" w:rsidRPr="0008443D" w:rsidRDefault="00446940" w:rsidP="00163B4E">
            <w:pPr>
              <w:rPr>
                <w:rFonts w:ascii="Times New Roman" w:hAnsi="Times New Roman" w:cs="Times New Roman"/>
                <w:b/>
                <w:sz w:val="24"/>
                <w:szCs w:val="24"/>
              </w:rPr>
            </w:pPr>
            <w:r w:rsidRPr="0008443D">
              <w:rPr>
                <w:rFonts w:ascii="Times New Roman" w:hAnsi="Times New Roman" w:cs="Times New Roman"/>
                <w:b/>
                <w:sz w:val="24"/>
                <w:szCs w:val="24"/>
              </w:rPr>
              <w:t>Date</w:t>
            </w:r>
            <w:r>
              <w:rPr>
                <w:rFonts w:ascii="Times New Roman" w:hAnsi="Times New Roman" w:cs="Times New Roman"/>
                <w:b/>
                <w:sz w:val="24"/>
                <w:szCs w:val="24"/>
              </w:rPr>
              <w:t>:</w:t>
            </w:r>
          </w:p>
        </w:tc>
        <w:tc>
          <w:tcPr>
            <w:tcW w:w="7716" w:type="dxa"/>
          </w:tcPr>
          <w:p w:rsidR="00446940" w:rsidRDefault="00446940" w:rsidP="00163B4E">
            <w:pPr>
              <w:jc w:val="center"/>
              <w:rPr>
                <w:rFonts w:ascii="Times New Roman" w:hAnsi="Times New Roman" w:cs="Times New Roman"/>
                <w:b/>
                <w:sz w:val="28"/>
              </w:rPr>
            </w:pPr>
          </w:p>
          <w:p w:rsidR="00446940" w:rsidRDefault="00446940" w:rsidP="00163B4E">
            <w:pPr>
              <w:jc w:val="center"/>
              <w:rPr>
                <w:rFonts w:ascii="Times New Roman" w:hAnsi="Times New Roman" w:cs="Times New Roman"/>
                <w:b/>
                <w:sz w:val="28"/>
              </w:rPr>
            </w:pPr>
          </w:p>
        </w:tc>
      </w:tr>
    </w:tbl>
    <w:p w:rsidR="00446940" w:rsidRDefault="00446940" w:rsidP="00B46E43">
      <w:pPr>
        <w:spacing w:after="0" w:line="240" w:lineRule="auto"/>
        <w:ind w:left="-142"/>
        <w:jc w:val="both"/>
        <w:rPr>
          <w:rFonts w:ascii="Arial" w:hAnsi="Arial" w:cs="Arial"/>
        </w:rPr>
      </w:pPr>
    </w:p>
    <w:p w:rsidR="00170DFE" w:rsidRPr="00F24FBF" w:rsidRDefault="00F24FBF" w:rsidP="00406FE9">
      <w:pPr>
        <w:ind w:left="-142"/>
        <w:jc w:val="center"/>
        <w:rPr>
          <w:rFonts w:ascii="Arial" w:hAnsi="Arial" w:cs="Arial"/>
          <w:b/>
          <w:sz w:val="24"/>
        </w:rPr>
      </w:pPr>
      <w:r w:rsidRPr="00F24FBF">
        <w:rPr>
          <w:rFonts w:ascii="Arial" w:hAnsi="Arial" w:cs="Arial"/>
          <w:b/>
          <w:sz w:val="24"/>
        </w:rPr>
        <w:t>HOW TO SUBMIT YOUR FORM AND EVIDENCE</w:t>
      </w:r>
    </w:p>
    <w:p w:rsidR="00170DFE" w:rsidRPr="00F24FBF" w:rsidRDefault="00921D7B" w:rsidP="00165ADE">
      <w:pPr>
        <w:spacing w:after="0" w:line="240" w:lineRule="auto"/>
        <w:ind w:left="-142"/>
        <w:jc w:val="both"/>
        <w:rPr>
          <w:rFonts w:ascii="Arial" w:hAnsi="Arial" w:cs="Arial"/>
          <w:b/>
          <w:u w:val="single"/>
        </w:rPr>
      </w:pPr>
      <w:r>
        <w:rPr>
          <w:rFonts w:ascii="Arial" w:hAnsi="Arial" w:cs="Arial"/>
          <w:b/>
          <w:u w:val="single"/>
        </w:rPr>
        <w:t>By email</w:t>
      </w:r>
    </w:p>
    <w:p w:rsidR="00F24FBF" w:rsidRPr="00F24FBF" w:rsidRDefault="00F24FBF" w:rsidP="00165ADE">
      <w:pPr>
        <w:spacing w:after="0" w:line="240" w:lineRule="auto"/>
        <w:ind w:left="-142"/>
        <w:jc w:val="both"/>
        <w:rPr>
          <w:rFonts w:ascii="Arial" w:hAnsi="Arial" w:cs="Arial"/>
          <w:b/>
          <w:u w:val="single"/>
        </w:rPr>
      </w:pPr>
    </w:p>
    <w:p w:rsidR="00170DFE" w:rsidRPr="00F24FBF" w:rsidRDefault="00170DFE" w:rsidP="00165ADE">
      <w:pPr>
        <w:pStyle w:val="Default"/>
        <w:ind w:left="-142"/>
        <w:rPr>
          <w:rFonts w:ascii="Arial" w:hAnsi="Arial" w:cs="Arial"/>
          <w:sz w:val="22"/>
          <w:szCs w:val="22"/>
        </w:rPr>
      </w:pPr>
      <w:r w:rsidRPr="00F24FBF">
        <w:rPr>
          <w:rFonts w:ascii="Arial" w:hAnsi="Arial" w:cs="Arial"/>
          <w:sz w:val="22"/>
          <w:szCs w:val="22"/>
        </w:rPr>
        <w:t xml:space="preserve">Email the form and copies of any evidence to: </w:t>
      </w:r>
      <w:hyperlink r:id="rId21" w:history="1">
        <w:r w:rsidRPr="00F24FBF">
          <w:rPr>
            <w:rStyle w:val="Hyperlink"/>
            <w:rFonts w:ascii="Arial" w:hAnsi="Arial" w:cs="Arial"/>
            <w:sz w:val="22"/>
            <w:szCs w:val="22"/>
          </w:rPr>
          <w:t>conductandappeals@wlv.ac.uk</w:t>
        </w:r>
      </w:hyperlink>
    </w:p>
    <w:p w:rsidR="00156764" w:rsidRPr="00F24FBF" w:rsidRDefault="00156764" w:rsidP="00165ADE">
      <w:pPr>
        <w:pStyle w:val="Default"/>
        <w:ind w:left="-142"/>
        <w:rPr>
          <w:rFonts w:ascii="Arial" w:hAnsi="Arial" w:cs="Arial"/>
          <w:sz w:val="22"/>
          <w:szCs w:val="22"/>
        </w:rPr>
      </w:pPr>
    </w:p>
    <w:p w:rsidR="007A4418" w:rsidRPr="00F24FBF" w:rsidRDefault="007A4418" w:rsidP="00165ADE">
      <w:pPr>
        <w:pStyle w:val="Default"/>
        <w:ind w:left="-142"/>
        <w:rPr>
          <w:rFonts w:ascii="Arial" w:hAnsi="Arial" w:cs="Arial"/>
          <w:sz w:val="22"/>
          <w:szCs w:val="22"/>
        </w:rPr>
      </w:pPr>
    </w:p>
    <w:p w:rsidR="00156764" w:rsidRPr="00F24FBF" w:rsidRDefault="00156764" w:rsidP="00406FE9">
      <w:pPr>
        <w:ind w:left="-142"/>
        <w:jc w:val="center"/>
        <w:rPr>
          <w:rFonts w:ascii="Arial" w:hAnsi="Arial" w:cs="Arial"/>
          <w:b/>
          <w:sz w:val="24"/>
        </w:rPr>
      </w:pPr>
      <w:r w:rsidRPr="00F24FBF">
        <w:rPr>
          <w:rFonts w:ascii="Arial" w:hAnsi="Arial" w:cs="Arial"/>
          <w:b/>
          <w:sz w:val="24"/>
        </w:rPr>
        <w:t>WHAT HAPPENS NEXT?</w:t>
      </w:r>
    </w:p>
    <w:p w:rsidR="006F7396" w:rsidRPr="00F24FBF" w:rsidRDefault="00156764" w:rsidP="00B46E43">
      <w:pPr>
        <w:ind w:left="-142"/>
        <w:rPr>
          <w:rFonts w:ascii="Arial" w:hAnsi="Arial" w:cs="Arial"/>
          <w:b/>
        </w:rPr>
      </w:pPr>
      <w:r w:rsidRPr="00F24FBF">
        <w:rPr>
          <w:rFonts w:ascii="Arial" w:hAnsi="Arial" w:cs="Arial"/>
        </w:rPr>
        <w:t>You will receive a formal acknowledgment of your appeal within the next 7 working days.  You wil</w:t>
      </w:r>
      <w:r w:rsidR="009A7B00" w:rsidRPr="00F24FBF">
        <w:rPr>
          <w:rFonts w:ascii="Arial" w:hAnsi="Arial" w:cs="Arial"/>
        </w:rPr>
        <w:t>l</w:t>
      </w:r>
      <w:r w:rsidRPr="00F24FBF">
        <w:rPr>
          <w:rFonts w:ascii="Arial" w:hAnsi="Arial" w:cs="Arial"/>
        </w:rPr>
        <w:t xml:space="preserve"> normally receive a substantive response within 30 working days.</w:t>
      </w:r>
      <w:bookmarkStart w:id="0" w:name="_GoBack"/>
      <w:bookmarkEnd w:id="0"/>
    </w:p>
    <w:sectPr w:rsidR="006F7396" w:rsidRPr="00F24FBF" w:rsidSect="00165ADE">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709" w:left="1440" w:header="568" w:footer="1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736" w:rsidRDefault="00342736" w:rsidP="00725A37">
      <w:pPr>
        <w:spacing w:after="0" w:line="240" w:lineRule="auto"/>
      </w:pPr>
      <w:r>
        <w:separator/>
      </w:r>
    </w:p>
  </w:endnote>
  <w:endnote w:type="continuationSeparator" w:id="0">
    <w:p w:rsidR="00342736" w:rsidRDefault="00342736" w:rsidP="00725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600" w:rsidRDefault="004B66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9972762"/>
      <w:docPartObj>
        <w:docPartGallery w:val="Page Numbers (Bottom of Page)"/>
        <w:docPartUnique/>
      </w:docPartObj>
    </w:sdtPr>
    <w:sdtEndPr/>
    <w:sdtContent>
      <w:sdt>
        <w:sdtPr>
          <w:id w:val="98381352"/>
          <w:docPartObj>
            <w:docPartGallery w:val="Page Numbers (Top of Page)"/>
            <w:docPartUnique/>
          </w:docPartObj>
        </w:sdtPr>
        <w:sdtEndPr/>
        <w:sdtContent>
          <w:p w:rsidR="00165ADE" w:rsidRPr="00165ADE" w:rsidRDefault="00165ADE" w:rsidP="00165ADE">
            <w:pPr>
              <w:pStyle w:val="Footer"/>
              <w:jc w:val="right"/>
            </w:pPr>
            <w:r w:rsidRPr="00165ADE">
              <w:t xml:space="preserve">Page </w:t>
            </w:r>
            <w:r w:rsidRPr="00165ADE">
              <w:rPr>
                <w:bCs/>
                <w:sz w:val="24"/>
                <w:szCs w:val="24"/>
              </w:rPr>
              <w:fldChar w:fldCharType="begin"/>
            </w:r>
            <w:r w:rsidRPr="00165ADE">
              <w:rPr>
                <w:bCs/>
              </w:rPr>
              <w:instrText xml:space="preserve"> PAGE </w:instrText>
            </w:r>
            <w:r w:rsidRPr="00165ADE">
              <w:rPr>
                <w:bCs/>
                <w:sz w:val="24"/>
                <w:szCs w:val="24"/>
              </w:rPr>
              <w:fldChar w:fldCharType="separate"/>
            </w:r>
            <w:r w:rsidR="00921D7B">
              <w:rPr>
                <w:bCs/>
                <w:noProof/>
              </w:rPr>
              <w:t>7</w:t>
            </w:r>
            <w:r w:rsidRPr="00165ADE">
              <w:rPr>
                <w:bCs/>
                <w:sz w:val="24"/>
                <w:szCs w:val="24"/>
              </w:rPr>
              <w:fldChar w:fldCharType="end"/>
            </w:r>
            <w:r w:rsidRPr="00165ADE">
              <w:t xml:space="preserve"> of </w:t>
            </w:r>
            <w:r w:rsidRPr="00165ADE">
              <w:rPr>
                <w:bCs/>
                <w:sz w:val="24"/>
                <w:szCs w:val="24"/>
              </w:rPr>
              <w:fldChar w:fldCharType="begin"/>
            </w:r>
            <w:r w:rsidRPr="00165ADE">
              <w:rPr>
                <w:bCs/>
              </w:rPr>
              <w:instrText xml:space="preserve"> NUMPAGES  </w:instrText>
            </w:r>
            <w:r w:rsidRPr="00165ADE">
              <w:rPr>
                <w:bCs/>
                <w:sz w:val="24"/>
                <w:szCs w:val="24"/>
              </w:rPr>
              <w:fldChar w:fldCharType="separate"/>
            </w:r>
            <w:r w:rsidR="00921D7B">
              <w:rPr>
                <w:bCs/>
                <w:noProof/>
              </w:rPr>
              <w:t>7</w:t>
            </w:r>
            <w:r w:rsidRPr="00165ADE">
              <w:rPr>
                <w:bCs/>
                <w:sz w:val="24"/>
                <w:szCs w:val="24"/>
              </w:rPr>
              <w:fldChar w:fldCharType="end"/>
            </w:r>
          </w:p>
        </w:sdtContent>
      </w:sdt>
    </w:sdtContent>
  </w:sdt>
  <w:p w:rsidR="00165ADE" w:rsidRDefault="00165A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600" w:rsidRDefault="004B66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736" w:rsidRDefault="00342736" w:rsidP="00725A37">
      <w:pPr>
        <w:spacing w:after="0" w:line="240" w:lineRule="auto"/>
      </w:pPr>
      <w:r>
        <w:separator/>
      </w:r>
    </w:p>
  </w:footnote>
  <w:footnote w:type="continuationSeparator" w:id="0">
    <w:p w:rsidR="00342736" w:rsidRDefault="00342736" w:rsidP="00725A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600" w:rsidRDefault="004B66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A37" w:rsidRDefault="00725A37">
    <w:pPr>
      <w:pStyle w:val="Header"/>
    </w:pPr>
    <w:r>
      <w:rPr>
        <w:rFonts w:ascii="Times New Roman" w:hAnsi="Times New Roman" w:cs="Times New Roman"/>
        <w:noProof/>
        <w:sz w:val="28"/>
        <w:szCs w:val="28"/>
        <w:lang w:eastAsia="en-GB"/>
      </w:rPr>
      <w:drawing>
        <wp:inline distT="0" distB="0" distL="0" distR="0" wp14:anchorId="1660571B" wp14:editId="08FA6A53">
          <wp:extent cx="188595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7048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600" w:rsidRDefault="004B66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25B0C"/>
    <w:multiLevelType w:val="hybridMultilevel"/>
    <w:tmpl w:val="D9D0A44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5272EC6"/>
    <w:multiLevelType w:val="hybridMultilevel"/>
    <w:tmpl w:val="2ECA436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5014F7"/>
    <w:multiLevelType w:val="hybridMultilevel"/>
    <w:tmpl w:val="E7CC38D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nsid w:val="20767BE8"/>
    <w:multiLevelType w:val="hybridMultilevel"/>
    <w:tmpl w:val="92CE6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47B7DAE"/>
    <w:multiLevelType w:val="hybridMultilevel"/>
    <w:tmpl w:val="2ECA436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D5643BE"/>
    <w:multiLevelType w:val="hybridMultilevel"/>
    <w:tmpl w:val="19C01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0AC27FF"/>
    <w:multiLevelType w:val="hybridMultilevel"/>
    <w:tmpl w:val="2ECA436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1155B18"/>
    <w:multiLevelType w:val="hybridMultilevel"/>
    <w:tmpl w:val="F69A0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40F0E4B"/>
    <w:multiLevelType w:val="hybridMultilevel"/>
    <w:tmpl w:val="FDEAC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916797E"/>
    <w:multiLevelType w:val="hybridMultilevel"/>
    <w:tmpl w:val="76922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DEA1153"/>
    <w:multiLevelType w:val="hybridMultilevel"/>
    <w:tmpl w:val="2ECA436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5E873546"/>
    <w:multiLevelType w:val="hybridMultilevel"/>
    <w:tmpl w:val="1846B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5407317"/>
    <w:multiLevelType w:val="hybridMultilevel"/>
    <w:tmpl w:val="8F622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9B86262"/>
    <w:multiLevelType w:val="hybridMultilevel"/>
    <w:tmpl w:val="36F01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D771BB0"/>
    <w:multiLevelType w:val="hybridMultilevel"/>
    <w:tmpl w:val="E7740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4"/>
  </w:num>
  <w:num w:numId="5">
    <w:abstractNumId w:val="11"/>
  </w:num>
  <w:num w:numId="6">
    <w:abstractNumId w:val="12"/>
  </w:num>
  <w:num w:numId="7">
    <w:abstractNumId w:val="10"/>
  </w:num>
  <w:num w:numId="8">
    <w:abstractNumId w:val="3"/>
  </w:num>
  <w:num w:numId="9">
    <w:abstractNumId w:val="14"/>
  </w:num>
  <w:num w:numId="10">
    <w:abstractNumId w:val="8"/>
  </w:num>
  <w:num w:numId="11">
    <w:abstractNumId w:val="0"/>
  </w:num>
  <w:num w:numId="12">
    <w:abstractNumId w:val="2"/>
  </w:num>
  <w:num w:numId="13">
    <w:abstractNumId w:val="13"/>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BEF"/>
    <w:rsid w:val="0001064B"/>
    <w:rsid w:val="000807C4"/>
    <w:rsid w:val="000A1F12"/>
    <w:rsid w:val="000C14B3"/>
    <w:rsid w:val="000E15C1"/>
    <w:rsid w:val="000F31DA"/>
    <w:rsid w:val="001145D9"/>
    <w:rsid w:val="00124EA7"/>
    <w:rsid w:val="001433C9"/>
    <w:rsid w:val="00156764"/>
    <w:rsid w:val="00165ADE"/>
    <w:rsid w:val="00167EC8"/>
    <w:rsid w:val="00170DFE"/>
    <w:rsid w:val="00180D81"/>
    <w:rsid w:val="001B2511"/>
    <w:rsid w:val="00207264"/>
    <w:rsid w:val="00271035"/>
    <w:rsid w:val="0028309A"/>
    <w:rsid w:val="002C4352"/>
    <w:rsid w:val="002E419F"/>
    <w:rsid w:val="0031792E"/>
    <w:rsid w:val="00342736"/>
    <w:rsid w:val="003541FC"/>
    <w:rsid w:val="00382077"/>
    <w:rsid w:val="00382D67"/>
    <w:rsid w:val="003B3DE8"/>
    <w:rsid w:val="003C3D60"/>
    <w:rsid w:val="003D677B"/>
    <w:rsid w:val="003D756E"/>
    <w:rsid w:val="00406FE9"/>
    <w:rsid w:val="00446940"/>
    <w:rsid w:val="00453F80"/>
    <w:rsid w:val="0046444A"/>
    <w:rsid w:val="0047207E"/>
    <w:rsid w:val="004A675F"/>
    <w:rsid w:val="004B6600"/>
    <w:rsid w:val="004C1389"/>
    <w:rsid w:val="00530567"/>
    <w:rsid w:val="005403C0"/>
    <w:rsid w:val="00544413"/>
    <w:rsid w:val="005511F9"/>
    <w:rsid w:val="00552EB5"/>
    <w:rsid w:val="005546B5"/>
    <w:rsid w:val="00571C8D"/>
    <w:rsid w:val="00595C5B"/>
    <w:rsid w:val="005B5459"/>
    <w:rsid w:val="005C537E"/>
    <w:rsid w:val="005C77FE"/>
    <w:rsid w:val="00644C8D"/>
    <w:rsid w:val="00652635"/>
    <w:rsid w:val="0068050C"/>
    <w:rsid w:val="006926DB"/>
    <w:rsid w:val="006B5932"/>
    <w:rsid w:val="006C39DC"/>
    <w:rsid w:val="006F7396"/>
    <w:rsid w:val="00712129"/>
    <w:rsid w:val="00725A37"/>
    <w:rsid w:val="0073210D"/>
    <w:rsid w:val="00736FC9"/>
    <w:rsid w:val="007A4418"/>
    <w:rsid w:val="007B2AA5"/>
    <w:rsid w:val="007B5E89"/>
    <w:rsid w:val="007D342C"/>
    <w:rsid w:val="0081563B"/>
    <w:rsid w:val="008A4BEF"/>
    <w:rsid w:val="008F1535"/>
    <w:rsid w:val="008F2CCB"/>
    <w:rsid w:val="00903F6E"/>
    <w:rsid w:val="00921D7B"/>
    <w:rsid w:val="009479D0"/>
    <w:rsid w:val="009A7B00"/>
    <w:rsid w:val="009E3F33"/>
    <w:rsid w:val="009F06D8"/>
    <w:rsid w:val="00A2469A"/>
    <w:rsid w:val="00A60F6C"/>
    <w:rsid w:val="00A61345"/>
    <w:rsid w:val="00A9194E"/>
    <w:rsid w:val="00A955B3"/>
    <w:rsid w:val="00AD143E"/>
    <w:rsid w:val="00B02B33"/>
    <w:rsid w:val="00B46E43"/>
    <w:rsid w:val="00B64433"/>
    <w:rsid w:val="00B8694C"/>
    <w:rsid w:val="00BC1E09"/>
    <w:rsid w:val="00BC2D30"/>
    <w:rsid w:val="00BE0F9F"/>
    <w:rsid w:val="00BF50AE"/>
    <w:rsid w:val="00C00A9A"/>
    <w:rsid w:val="00C13015"/>
    <w:rsid w:val="00C50749"/>
    <w:rsid w:val="00C863F5"/>
    <w:rsid w:val="00CD2E5E"/>
    <w:rsid w:val="00D127F4"/>
    <w:rsid w:val="00D14532"/>
    <w:rsid w:val="00D26A22"/>
    <w:rsid w:val="00D5097E"/>
    <w:rsid w:val="00D8057A"/>
    <w:rsid w:val="00D82B00"/>
    <w:rsid w:val="00DC7E2E"/>
    <w:rsid w:val="00E0444D"/>
    <w:rsid w:val="00E264C3"/>
    <w:rsid w:val="00E84C3D"/>
    <w:rsid w:val="00EC1D16"/>
    <w:rsid w:val="00EC3135"/>
    <w:rsid w:val="00EF3D09"/>
    <w:rsid w:val="00F07650"/>
    <w:rsid w:val="00F24FBF"/>
    <w:rsid w:val="00F37E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B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4BEF"/>
    <w:pPr>
      <w:autoSpaceDE w:val="0"/>
      <w:autoSpaceDN w:val="0"/>
      <w:adjustRightInd w:val="0"/>
      <w:spacing w:after="0" w:line="240" w:lineRule="auto"/>
    </w:pPr>
    <w:rPr>
      <w:rFonts w:ascii="Arial Rounded MT Bold" w:hAnsi="Arial Rounded MT Bold" w:cs="Arial Rounded MT Bold"/>
      <w:color w:val="000000"/>
      <w:sz w:val="24"/>
      <w:szCs w:val="24"/>
    </w:rPr>
  </w:style>
  <w:style w:type="paragraph" w:styleId="BalloonText">
    <w:name w:val="Balloon Text"/>
    <w:basedOn w:val="Normal"/>
    <w:link w:val="BalloonTextChar"/>
    <w:uiPriority w:val="99"/>
    <w:semiHidden/>
    <w:unhideWhenUsed/>
    <w:rsid w:val="008A4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BEF"/>
    <w:rPr>
      <w:rFonts w:ascii="Tahoma" w:hAnsi="Tahoma" w:cs="Tahoma"/>
      <w:sz w:val="16"/>
      <w:szCs w:val="16"/>
    </w:rPr>
  </w:style>
  <w:style w:type="character" w:styleId="Hyperlink">
    <w:name w:val="Hyperlink"/>
    <w:basedOn w:val="DefaultParagraphFont"/>
    <w:uiPriority w:val="99"/>
    <w:unhideWhenUsed/>
    <w:rsid w:val="00E264C3"/>
    <w:rPr>
      <w:color w:val="0000FF" w:themeColor="hyperlink"/>
      <w:u w:val="single"/>
    </w:rPr>
  </w:style>
  <w:style w:type="table" w:styleId="TableGrid">
    <w:name w:val="Table Grid"/>
    <w:basedOn w:val="TableNormal"/>
    <w:uiPriority w:val="59"/>
    <w:rsid w:val="00E264C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3D60"/>
    <w:pPr>
      <w:ind w:left="720"/>
      <w:contextualSpacing/>
    </w:pPr>
  </w:style>
  <w:style w:type="paragraph" w:styleId="Header">
    <w:name w:val="header"/>
    <w:basedOn w:val="Normal"/>
    <w:link w:val="HeaderChar"/>
    <w:uiPriority w:val="99"/>
    <w:unhideWhenUsed/>
    <w:rsid w:val="00725A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5A37"/>
  </w:style>
  <w:style w:type="paragraph" w:styleId="Footer">
    <w:name w:val="footer"/>
    <w:basedOn w:val="Normal"/>
    <w:link w:val="FooterChar"/>
    <w:uiPriority w:val="99"/>
    <w:unhideWhenUsed/>
    <w:rsid w:val="00725A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5A37"/>
  </w:style>
  <w:style w:type="character" w:styleId="FollowedHyperlink">
    <w:name w:val="FollowedHyperlink"/>
    <w:basedOn w:val="DefaultParagraphFont"/>
    <w:uiPriority w:val="99"/>
    <w:semiHidden/>
    <w:unhideWhenUsed/>
    <w:rsid w:val="00170DFE"/>
    <w:rPr>
      <w:color w:val="800080" w:themeColor="followedHyperlink"/>
      <w:u w:val="single"/>
    </w:rPr>
  </w:style>
  <w:style w:type="character" w:styleId="CommentReference">
    <w:name w:val="annotation reference"/>
    <w:basedOn w:val="DefaultParagraphFont"/>
    <w:uiPriority w:val="99"/>
    <w:semiHidden/>
    <w:unhideWhenUsed/>
    <w:rsid w:val="000807C4"/>
    <w:rPr>
      <w:sz w:val="16"/>
      <w:szCs w:val="16"/>
    </w:rPr>
  </w:style>
  <w:style w:type="paragraph" w:styleId="CommentText">
    <w:name w:val="annotation text"/>
    <w:basedOn w:val="Normal"/>
    <w:link w:val="CommentTextChar"/>
    <w:uiPriority w:val="99"/>
    <w:semiHidden/>
    <w:unhideWhenUsed/>
    <w:rsid w:val="000807C4"/>
    <w:pPr>
      <w:spacing w:line="240" w:lineRule="auto"/>
    </w:pPr>
    <w:rPr>
      <w:sz w:val="20"/>
      <w:szCs w:val="20"/>
    </w:rPr>
  </w:style>
  <w:style w:type="character" w:customStyle="1" w:styleId="CommentTextChar">
    <w:name w:val="Comment Text Char"/>
    <w:basedOn w:val="DefaultParagraphFont"/>
    <w:link w:val="CommentText"/>
    <w:uiPriority w:val="99"/>
    <w:semiHidden/>
    <w:rsid w:val="000807C4"/>
    <w:rPr>
      <w:sz w:val="20"/>
      <w:szCs w:val="20"/>
    </w:rPr>
  </w:style>
  <w:style w:type="table" w:styleId="LightShading">
    <w:name w:val="Light Shading"/>
    <w:basedOn w:val="TableNormal"/>
    <w:uiPriority w:val="60"/>
    <w:rsid w:val="00F24FB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uiPriority w:val="1"/>
    <w:qFormat/>
    <w:rsid w:val="002C4352"/>
    <w:pPr>
      <w:spacing w:after="0" w:line="240" w:lineRule="auto"/>
    </w:pPr>
  </w:style>
  <w:style w:type="paragraph" w:customStyle="1" w:styleId="EgressHeaderStylepublic">
    <w:name w:val="EgressHeaderStylepublic"/>
    <w:basedOn w:val="Normal"/>
    <w:semiHidden/>
    <w:rsid w:val="004B6600"/>
    <w:pPr>
      <w:spacing w:after="0" w:line="240" w:lineRule="auto"/>
      <w:jc w:val="center"/>
    </w:pPr>
    <w:rPr>
      <w:rFonts w:ascii="Calibri" w:hAnsi="Calibri" w:cs="Arial"/>
      <w:color w:val="000000"/>
      <w:sz w:val="24"/>
    </w:rPr>
  </w:style>
  <w:style w:type="paragraph" w:customStyle="1" w:styleId="EgressFooterStylepublic">
    <w:name w:val="EgressFooterStylepublic"/>
    <w:basedOn w:val="Normal"/>
    <w:semiHidden/>
    <w:rsid w:val="004B6600"/>
    <w:pPr>
      <w:spacing w:after="0" w:line="240" w:lineRule="auto"/>
      <w:jc w:val="center"/>
    </w:pPr>
    <w:rPr>
      <w:rFonts w:ascii="Calibri" w:hAnsi="Calibri" w:cs="Arial"/>
      <w:color w:val="000000"/>
      <w:sz w:val="24"/>
    </w:rPr>
  </w:style>
  <w:style w:type="table" w:customStyle="1" w:styleId="TableGrid1">
    <w:name w:val="Table Grid1"/>
    <w:basedOn w:val="TableNormal"/>
    <w:next w:val="TableGrid"/>
    <w:uiPriority w:val="59"/>
    <w:rsid w:val="009F06D8"/>
    <w:pPr>
      <w:spacing w:after="240"/>
    </w:pPr>
    <w:rPr>
      <w:rFonts w:eastAsia="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B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4BEF"/>
    <w:pPr>
      <w:autoSpaceDE w:val="0"/>
      <w:autoSpaceDN w:val="0"/>
      <w:adjustRightInd w:val="0"/>
      <w:spacing w:after="0" w:line="240" w:lineRule="auto"/>
    </w:pPr>
    <w:rPr>
      <w:rFonts w:ascii="Arial Rounded MT Bold" w:hAnsi="Arial Rounded MT Bold" w:cs="Arial Rounded MT Bold"/>
      <w:color w:val="000000"/>
      <w:sz w:val="24"/>
      <w:szCs w:val="24"/>
    </w:rPr>
  </w:style>
  <w:style w:type="paragraph" w:styleId="BalloonText">
    <w:name w:val="Balloon Text"/>
    <w:basedOn w:val="Normal"/>
    <w:link w:val="BalloonTextChar"/>
    <w:uiPriority w:val="99"/>
    <w:semiHidden/>
    <w:unhideWhenUsed/>
    <w:rsid w:val="008A4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BEF"/>
    <w:rPr>
      <w:rFonts w:ascii="Tahoma" w:hAnsi="Tahoma" w:cs="Tahoma"/>
      <w:sz w:val="16"/>
      <w:szCs w:val="16"/>
    </w:rPr>
  </w:style>
  <w:style w:type="character" w:styleId="Hyperlink">
    <w:name w:val="Hyperlink"/>
    <w:basedOn w:val="DefaultParagraphFont"/>
    <w:uiPriority w:val="99"/>
    <w:unhideWhenUsed/>
    <w:rsid w:val="00E264C3"/>
    <w:rPr>
      <w:color w:val="0000FF" w:themeColor="hyperlink"/>
      <w:u w:val="single"/>
    </w:rPr>
  </w:style>
  <w:style w:type="table" w:styleId="TableGrid">
    <w:name w:val="Table Grid"/>
    <w:basedOn w:val="TableNormal"/>
    <w:uiPriority w:val="59"/>
    <w:rsid w:val="00E264C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3D60"/>
    <w:pPr>
      <w:ind w:left="720"/>
      <w:contextualSpacing/>
    </w:pPr>
  </w:style>
  <w:style w:type="paragraph" w:styleId="Header">
    <w:name w:val="header"/>
    <w:basedOn w:val="Normal"/>
    <w:link w:val="HeaderChar"/>
    <w:uiPriority w:val="99"/>
    <w:unhideWhenUsed/>
    <w:rsid w:val="00725A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5A37"/>
  </w:style>
  <w:style w:type="paragraph" w:styleId="Footer">
    <w:name w:val="footer"/>
    <w:basedOn w:val="Normal"/>
    <w:link w:val="FooterChar"/>
    <w:uiPriority w:val="99"/>
    <w:unhideWhenUsed/>
    <w:rsid w:val="00725A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5A37"/>
  </w:style>
  <w:style w:type="character" w:styleId="FollowedHyperlink">
    <w:name w:val="FollowedHyperlink"/>
    <w:basedOn w:val="DefaultParagraphFont"/>
    <w:uiPriority w:val="99"/>
    <w:semiHidden/>
    <w:unhideWhenUsed/>
    <w:rsid w:val="00170DFE"/>
    <w:rPr>
      <w:color w:val="800080" w:themeColor="followedHyperlink"/>
      <w:u w:val="single"/>
    </w:rPr>
  </w:style>
  <w:style w:type="character" w:styleId="CommentReference">
    <w:name w:val="annotation reference"/>
    <w:basedOn w:val="DefaultParagraphFont"/>
    <w:uiPriority w:val="99"/>
    <w:semiHidden/>
    <w:unhideWhenUsed/>
    <w:rsid w:val="000807C4"/>
    <w:rPr>
      <w:sz w:val="16"/>
      <w:szCs w:val="16"/>
    </w:rPr>
  </w:style>
  <w:style w:type="paragraph" w:styleId="CommentText">
    <w:name w:val="annotation text"/>
    <w:basedOn w:val="Normal"/>
    <w:link w:val="CommentTextChar"/>
    <w:uiPriority w:val="99"/>
    <w:semiHidden/>
    <w:unhideWhenUsed/>
    <w:rsid w:val="000807C4"/>
    <w:pPr>
      <w:spacing w:line="240" w:lineRule="auto"/>
    </w:pPr>
    <w:rPr>
      <w:sz w:val="20"/>
      <w:szCs w:val="20"/>
    </w:rPr>
  </w:style>
  <w:style w:type="character" w:customStyle="1" w:styleId="CommentTextChar">
    <w:name w:val="Comment Text Char"/>
    <w:basedOn w:val="DefaultParagraphFont"/>
    <w:link w:val="CommentText"/>
    <w:uiPriority w:val="99"/>
    <w:semiHidden/>
    <w:rsid w:val="000807C4"/>
    <w:rPr>
      <w:sz w:val="20"/>
      <w:szCs w:val="20"/>
    </w:rPr>
  </w:style>
  <w:style w:type="table" w:styleId="LightShading">
    <w:name w:val="Light Shading"/>
    <w:basedOn w:val="TableNormal"/>
    <w:uiPriority w:val="60"/>
    <w:rsid w:val="00F24FB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uiPriority w:val="1"/>
    <w:qFormat/>
    <w:rsid w:val="002C4352"/>
    <w:pPr>
      <w:spacing w:after="0" w:line="240" w:lineRule="auto"/>
    </w:pPr>
  </w:style>
  <w:style w:type="paragraph" w:customStyle="1" w:styleId="EgressHeaderStylepublic">
    <w:name w:val="EgressHeaderStylepublic"/>
    <w:basedOn w:val="Normal"/>
    <w:semiHidden/>
    <w:rsid w:val="004B6600"/>
    <w:pPr>
      <w:spacing w:after="0" w:line="240" w:lineRule="auto"/>
      <w:jc w:val="center"/>
    </w:pPr>
    <w:rPr>
      <w:rFonts w:ascii="Calibri" w:hAnsi="Calibri" w:cs="Arial"/>
      <w:color w:val="000000"/>
      <w:sz w:val="24"/>
    </w:rPr>
  </w:style>
  <w:style w:type="paragraph" w:customStyle="1" w:styleId="EgressFooterStylepublic">
    <w:name w:val="EgressFooterStylepublic"/>
    <w:basedOn w:val="Normal"/>
    <w:semiHidden/>
    <w:rsid w:val="004B6600"/>
    <w:pPr>
      <w:spacing w:after="0" w:line="240" w:lineRule="auto"/>
      <w:jc w:val="center"/>
    </w:pPr>
    <w:rPr>
      <w:rFonts w:ascii="Calibri" w:hAnsi="Calibri" w:cs="Arial"/>
      <w:color w:val="000000"/>
      <w:sz w:val="24"/>
    </w:rPr>
  </w:style>
  <w:style w:type="table" w:customStyle="1" w:styleId="TableGrid1">
    <w:name w:val="Table Grid1"/>
    <w:basedOn w:val="TableNormal"/>
    <w:next w:val="TableGrid"/>
    <w:uiPriority w:val="59"/>
    <w:rsid w:val="009F06D8"/>
    <w:pPr>
      <w:spacing w:after="240"/>
    </w:pPr>
    <w:rPr>
      <w:rFonts w:eastAsia="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805055">
      <w:bodyDiv w:val="1"/>
      <w:marLeft w:val="0"/>
      <w:marRight w:val="0"/>
      <w:marTop w:val="0"/>
      <w:marBottom w:val="0"/>
      <w:divBdr>
        <w:top w:val="none" w:sz="0" w:space="0" w:color="auto"/>
        <w:left w:val="none" w:sz="0" w:space="0" w:color="auto"/>
        <w:bottom w:val="none" w:sz="0" w:space="0" w:color="auto"/>
        <w:right w:val="none" w:sz="0" w:space="0" w:color="auto"/>
      </w:divBdr>
    </w:div>
    <w:div w:id="1367364064">
      <w:bodyDiv w:val="1"/>
      <w:marLeft w:val="0"/>
      <w:marRight w:val="0"/>
      <w:marTop w:val="0"/>
      <w:marBottom w:val="0"/>
      <w:divBdr>
        <w:top w:val="none" w:sz="0" w:space="0" w:color="auto"/>
        <w:left w:val="none" w:sz="0" w:space="0" w:color="auto"/>
        <w:bottom w:val="none" w:sz="0" w:space="0" w:color="auto"/>
        <w:right w:val="none" w:sz="0" w:space="0" w:color="auto"/>
      </w:divBdr>
    </w:div>
    <w:div w:id="199255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lv.ac.uk/polsregs" TargetMode="External"/><Relationship Id="rId18" Type="http://schemas.openxmlformats.org/officeDocument/2006/relationships/hyperlink" Target="https://www.wolvesunion.org/advice/"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conductandappeals@wlv.ac.uk" TargetMode="External"/><Relationship Id="rId7" Type="http://schemas.openxmlformats.org/officeDocument/2006/relationships/footnotes" Target="footnotes.xml"/><Relationship Id="rId12" Type="http://schemas.openxmlformats.org/officeDocument/2006/relationships/hyperlink" Target="http://www.wlv.ac.uk/polsregs" TargetMode="External"/><Relationship Id="rId17" Type="http://schemas.openxmlformats.org/officeDocument/2006/relationships/hyperlink" Target="http://www.wlv.ac.uk/polsregs"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smsweb.wlv.ac.uk/urd/sits.urd/run/siw_lgn." TargetMode="External"/><Relationship Id="rId20" Type="http://schemas.openxmlformats.org/officeDocument/2006/relationships/hyperlink" Target="file:///\\Unv.wlv.ac.uk\dfs1\SFS\ODoSInfo\Conduct%20and%20Appeals\Dept%20Reports\Annual%20Report%20for%202010-11\www.wlv.ac.uk\polsreg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lv.ac.uk/current-students/conduct-and-appeals/current-student-complaints/"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file:///\\prs-store2.unv.wlv.ac.uk\home1$\u22364\home\Profile\Downloads\www.wlv.ac.uk\current-students\course-guides\"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wolvesunion.org/advice/" TargetMode="External"/><Relationship Id="rId19" Type="http://schemas.openxmlformats.org/officeDocument/2006/relationships/hyperlink" Target="https://www.wolvesunion.org/advice/" TargetMode="External"/><Relationship Id="rId4" Type="http://schemas.microsoft.com/office/2007/relationships/stylesWithEffects" Target="stylesWithEffects.xml"/><Relationship Id="rId9" Type="http://schemas.openxmlformats.org/officeDocument/2006/relationships/hyperlink" Target="https://www.wlv.ac.uk/current-students/conduct-and-appeals/academic-appeals/" TargetMode="External"/><Relationship Id="rId14" Type="http://schemas.openxmlformats.org/officeDocument/2006/relationships/hyperlink" Target="http://www.wlv.ac.uk/polsregs"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177D7887-C817-46DB-A400-03DC4589B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1962</Words>
  <Characters>11189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13125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Groves, Mark</dc:creator>
  <cp:lastModifiedBy>Mahmood, Yaseen</cp:lastModifiedBy>
  <cp:revision>2</cp:revision>
  <cp:lastPrinted>2020-01-31T13:39:00Z</cp:lastPrinted>
  <dcterms:created xsi:type="dcterms:W3CDTF">2020-10-21T10:28:00Z</dcterms:created>
  <dcterms:modified xsi:type="dcterms:W3CDTF">2020-10-21T10:28:00Z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046b0efe7a3a40f3936eed5d4913587c</vt:lpwstr>
  </property>
  <property fmtid="{D5CDD505-2E9C-101B-9397-08002B2CF9AE}" pid="3" name="SW-CACHED-DLP-SCORE">
    <vt:lpwstr/>
  </property>
  <property fmtid="{D5CDD505-2E9C-101B-9397-08002B2CF9AE}" pid="4" name="SW-CACHED-CLASSIFICATION-ID">
    <vt:lpwstr/>
  </property>
  <property fmtid="{D5CDD505-2E9C-101B-9397-08002B2CF9AE}" pid="5" name="SW-CLASSIFICATION-ID">
    <vt:lpwstr>public</vt:lpwstr>
  </property>
  <property fmtid="{D5CDD505-2E9C-101B-9397-08002B2CF9AE}" pid="6" name="SW-CLASSIFIED-BY">
    <vt:lpwstr>r.hampton@wlv.ac.uk</vt:lpwstr>
  </property>
  <property fmtid="{D5CDD505-2E9C-101B-9397-08002B2CF9AE}" pid="7" name="SW-CLASSIFICATION-DATE">
    <vt:lpwstr>2020-02-04T09:46:27.8354479Z</vt:lpwstr>
  </property>
  <property fmtid="{D5CDD505-2E9C-101B-9397-08002B2CF9AE}" pid="8" name="SW-META-DATA">
    <vt:lpwstr>!!!EGSTAMP:5cccbfb0-e702-4a96-836d-ed15069f8987:public;S=0;DESCRIPTION=Unclassified - Public!!!</vt:lpwstr>
  </property>
  <property fmtid="{D5CDD505-2E9C-101B-9397-08002B2CF9AE}" pid="9" name="SW-CLASSIFY-HEADER">
    <vt:lpwstr/>
  </property>
  <property fmtid="{D5CDD505-2E9C-101B-9397-08002B2CF9AE}" pid="10" name="SW-CLASSIFY-FOOTER">
    <vt:lpwstr/>
  </property>
  <property fmtid="{D5CDD505-2E9C-101B-9397-08002B2CF9AE}" pid="11" name="SW-CLASSIFY-WATERMARK">
    <vt:lpwstr/>
  </property>
  <property fmtid="{D5CDD505-2E9C-101B-9397-08002B2CF9AE}" pid="12" name="SW-FINGERPRINT">
    <vt:lpwstr>rdwO0qCRKWET0LS07m3YtOiZELEC1GSSWEdYXTSCcPY=</vt:lpwstr>
  </property>
</Properties>
</file>