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60B9F23">
            <wp:simplePos x="0" y="0"/>
            <wp:positionH relativeFrom="margin">
              <wp:posOffset>4329430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25201AEB">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539B99A6" w:rsidR="00462E5D" w:rsidRPr="00983E2C" w:rsidRDefault="003810F4" w:rsidP="00BA0C4C">
      <w:pPr>
        <w:rPr>
          <w:rFonts w:ascii="Aptos Display" w:hAnsi="Aptos Display"/>
          <w:b/>
          <w:bCs/>
          <w:color w:val="FF3399"/>
          <w:sz w:val="66"/>
          <w:szCs w:val="66"/>
        </w:rPr>
      </w:pPr>
      <w:r w:rsidRPr="00983E2C">
        <w:rPr>
          <w:rFonts w:ascii="Aptos Display" w:hAnsi="Aptos Display"/>
          <w:b/>
          <w:bCs/>
          <w:color w:val="FF3399"/>
          <w:sz w:val="66"/>
          <w:szCs w:val="66"/>
        </w:rPr>
        <w:t xml:space="preserve">Guide to </w:t>
      </w:r>
      <w:r w:rsidR="0058506B">
        <w:rPr>
          <w:rFonts w:ascii="Aptos Display" w:hAnsi="Aptos Display"/>
          <w:b/>
          <w:bCs/>
          <w:color w:val="FF3399"/>
          <w:sz w:val="66"/>
          <w:szCs w:val="66"/>
        </w:rPr>
        <w:t>Reflective Writing</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6F3B9246" w14:textId="77777777" w:rsidR="00487796" w:rsidRDefault="00487796" w:rsidP="00BA0C4C">
      <w:pPr>
        <w:rPr>
          <w:rFonts w:ascii="Aptos Display" w:hAnsi="Aptos Display"/>
          <w:b/>
          <w:color w:val="156082" w:themeColor="accent1"/>
          <w:sz w:val="28"/>
          <w:szCs w:val="28"/>
        </w:rPr>
      </w:pPr>
    </w:p>
    <w:p w14:paraId="647D0937" w14:textId="51C3BDA0" w:rsidR="00092BF0" w:rsidRPr="00092BF0" w:rsidRDefault="0058506B" w:rsidP="0058506B">
      <w:pPr>
        <w:outlineLvl w:val="2"/>
        <w:rPr>
          <w:rFonts w:asciiTheme="minorHAnsi" w:eastAsia="Times New Roman" w:hAnsiTheme="minorHAnsi" w:cs="Times New Roman"/>
          <w:b/>
          <w:smallCaps/>
          <w:spacing w:val="5"/>
          <w:sz w:val="22"/>
          <w:szCs w:val="22"/>
        </w:rPr>
      </w:pPr>
      <w:r>
        <w:rPr>
          <w:rFonts w:ascii="Aptos SemiBold" w:hAnsi="Aptos SemiBold"/>
          <w:b/>
          <w:color w:val="156082" w:themeColor="accent1"/>
          <w:spacing w:val="-6"/>
          <w:sz w:val="28"/>
          <w:szCs w:val="28"/>
        </w:rPr>
        <w:t>What is</w:t>
      </w:r>
      <w:r>
        <w:rPr>
          <w:rFonts w:ascii="Aptos SemiBold" w:hAnsi="Aptos SemiBold"/>
          <w:b/>
          <w:color w:val="156082" w:themeColor="accent1"/>
          <w:spacing w:val="-6"/>
          <w:sz w:val="28"/>
          <w:szCs w:val="28"/>
        </w:rPr>
        <w:t xml:space="preserve"> Reflective Writing?</w:t>
      </w:r>
    </w:p>
    <w:p w14:paraId="2BD76FB4" w14:textId="77777777" w:rsidR="00092BF0" w:rsidRPr="00092BF0" w:rsidRDefault="00092BF0" w:rsidP="00092BF0">
      <w:pPr>
        <w:rPr>
          <w:rFonts w:asciiTheme="minorHAnsi" w:hAnsiTheme="minorHAnsi"/>
          <w:b/>
          <w:bCs/>
          <w:sz w:val="22"/>
          <w:szCs w:val="22"/>
        </w:rPr>
      </w:pPr>
    </w:p>
    <w:p w14:paraId="02E51560" w14:textId="77777777" w:rsidR="00092BF0" w:rsidRPr="00092BF0" w:rsidRDefault="00092BF0" w:rsidP="00092BF0">
      <w:pPr>
        <w:rPr>
          <w:rFonts w:asciiTheme="minorHAnsi" w:hAnsiTheme="minorHAnsi"/>
          <w:sz w:val="22"/>
          <w:szCs w:val="22"/>
        </w:rPr>
      </w:pPr>
      <w:r w:rsidRPr="00092BF0">
        <w:rPr>
          <w:rFonts w:asciiTheme="minorHAnsi" w:hAnsiTheme="minorHAnsi"/>
          <w:sz w:val="22"/>
          <w:szCs w:val="22"/>
        </w:rPr>
        <w:t xml:space="preserve">Reflection is a way of enabling self-development and deeper learning by looking back at an experience </w:t>
      </w:r>
      <w:proofErr w:type="gramStart"/>
      <w:r w:rsidRPr="00092BF0">
        <w:rPr>
          <w:rFonts w:asciiTheme="minorHAnsi" w:hAnsiTheme="minorHAnsi"/>
          <w:sz w:val="22"/>
          <w:szCs w:val="22"/>
        </w:rPr>
        <w:t>so as to</w:t>
      </w:r>
      <w:proofErr w:type="gramEnd"/>
      <w:r w:rsidRPr="00092BF0">
        <w:rPr>
          <w:rFonts w:asciiTheme="minorHAnsi" w:hAnsiTheme="minorHAnsi"/>
          <w:sz w:val="22"/>
          <w:szCs w:val="22"/>
        </w:rPr>
        <w:t xml:space="preserve"> learn from it and then move forward. Reflection can help you to make links between theory and practice and between your past and present knowledge. Reflecting on, and learning from your experiences, can help you to avoid repeating mistakes and move away from acting automatically without </w:t>
      </w:r>
      <w:proofErr w:type="gramStart"/>
      <w:r w:rsidRPr="00092BF0">
        <w:rPr>
          <w:rFonts w:asciiTheme="minorHAnsi" w:hAnsiTheme="minorHAnsi"/>
          <w:sz w:val="22"/>
          <w:szCs w:val="22"/>
        </w:rPr>
        <w:t>thought:</w:t>
      </w:r>
      <w:proofErr w:type="gramEnd"/>
      <w:r w:rsidRPr="00092BF0">
        <w:rPr>
          <w:rFonts w:asciiTheme="minorHAnsi" w:hAnsiTheme="minorHAnsi"/>
          <w:sz w:val="22"/>
          <w:szCs w:val="22"/>
        </w:rPr>
        <w:t xml:space="preserve"> it will help you to identify the successful aspects of an experience, and any useful principles which can be applied to other situations. Reflective writing takes this a stage further by putting the reflection into the more permanent and structured format of a written account and linking it to academic theory. </w:t>
      </w:r>
    </w:p>
    <w:p w14:paraId="2971B435" w14:textId="77777777" w:rsidR="00092BF0" w:rsidRPr="00092BF0" w:rsidRDefault="00092BF0" w:rsidP="00092BF0">
      <w:pPr>
        <w:rPr>
          <w:rFonts w:asciiTheme="minorHAnsi" w:hAnsiTheme="minorHAnsi"/>
          <w:sz w:val="22"/>
          <w:szCs w:val="22"/>
        </w:rPr>
      </w:pPr>
    </w:p>
    <w:p w14:paraId="67E0B9B8" w14:textId="77777777" w:rsidR="0058506B" w:rsidRDefault="0058506B" w:rsidP="00092BF0">
      <w:pPr>
        <w:rPr>
          <w:rFonts w:asciiTheme="minorHAnsi" w:hAnsiTheme="minorHAnsi"/>
          <w:b/>
          <w:sz w:val="22"/>
          <w:szCs w:val="22"/>
        </w:rPr>
      </w:pPr>
    </w:p>
    <w:p w14:paraId="0A1B0ECE" w14:textId="0CEFD590" w:rsidR="00092BF0" w:rsidRPr="00092BF0" w:rsidRDefault="0058506B" w:rsidP="00092BF0">
      <w:pPr>
        <w:rPr>
          <w:rFonts w:asciiTheme="minorHAnsi" w:hAnsiTheme="minorHAnsi"/>
          <w:b/>
          <w:sz w:val="22"/>
          <w:szCs w:val="22"/>
        </w:rPr>
      </w:pPr>
      <w:r>
        <w:rPr>
          <w:rFonts w:ascii="Aptos SemiBold" w:hAnsi="Aptos SemiBold"/>
          <w:b/>
          <w:color w:val="156082" w:themeColor="accent1"/>
          <w:spacing w:val="-6"/>
          <w:sz w:val="28"/>
          <w:szCs w:val="28"/>
        </w:rPr>
        <w:t xml:space="preserve">Types of </w:t>
      </w:r>
      <w:r>
        <w:rPr>
          <w:rFonts w:ascii="Aptos SemiBold" w:hAnsi="Aptos SemiBold"/>
          <w:b/>
          <w:color w:val="156082" w:themeColor="accent1"/>
          <w:spacing w:val="-6"/>
          <w:sz w:val="28"/>
          <w:szCs w:val="28"/>
        </w:rPr>
        <w:t>Reflective Writing</w:t>
      </w:r>
    </w:p>
    <w:p w14:paraId="4B13AC22" w14:textId="77777777" w:rsidR="00092BF0" w:rsidRPr="00092BF0" w:rsidRDefault="00092BF0" w:rsidP="00092BF0">
      <w:pPr>
        <w:rPr>
          <w:rFonts w:asciiTheme="minorHAnsi" w:hAnsiTheme="minorHAnsi"/>
          <w:b/>
          <w:sz w:val="22"/>
          <w:szCs w:val="22"/>
        </w:rPr>
      </w:pPr>
    </w:p>
    <w:p w14:paraId="4CBF7023" w14:textId="77777777" w:rsidR="00092BF0" w:rsidRPr="00092BF0" w:rsidRDefault="00092BF0" w:rsidP="00092BF0">
      <w:pPr>
        <w:rPr>
          <w:rFonts w:asciiTheme="minorHAnsi" w:hAnsiTheme="minorHAnsi"/>
          <w:sz w:val="22"/>
          <w:szCs w:val="22"/>
        </w:rPr>
      </w:pPr>
      <w:r w:rsidRPr="00092BF0">
        <w:rPr>
          <w:rFonts w:asciiTheme="minorHAnsi" w:hAnsiTheme="minorHAnsi"/>
          <w:sz w:val="22"/>
          <w:szCs w:val="22"/>
        </w:rPr>
        <w:t xml:space="preserve">Reflective writing can take different forms. It may be an assessed piece of work that you write for your course in which you include academic theory. Another type of reflective writing is a diary or journal (a learning log) which is written solely for your own benefit, in which you record your thoughts and experiences about your learning experience on a regular basis.  </w:t>
      </w:r>
    </w:p>
    <w:p w14:paraId="673DDC1C" w14:textId="77777777" w:rsidR="00092BF0" w:rsidRPr="00092BF0" w:rsidRDefault="00092BF0" w:rsidP="00092BF0">
      <w:pPr>
        <w:rPr>
          <w:rFonts w:asciiTheme="minorHAnsi" w:hAnsiTheme="minorHAnsi"/>
          <w:b/>
          <w:sz w:val="22"/>
          <w:szCs w:val="22"/>
        </w:rPr>
      </w:pPr>
    </w:p>
    <w:p w14:paraId="1D6FFA9F" w14:textId="77777777" w:rsidR="0058506B" w:rsidRDefault="0058506B" w:rsidP="00092BF0">
      <w:pPr>
        <w:rPr>
          <w:rFonts w:asciiTheme="minorHAnsi" w:hAnsiTheme="minorHAnsi"/>
          <w:b/>
          <w:sz w:val="22"/>
          <w:szCs w:val="22"/>
        </w:rPr>
      </w:pPr>
    </w:p>
    <w:p w14:paraId="4B31FF81" w14:textId="1BFEEA52" w:rsidR="00092BF0" w:rsidRPr="00092BF0" w:rsidRDefault="0058506B" w:rsidP="00092BF0">
      <w:pPr>
        <w:rPr>
          <w:rFonts w:asciiTheme="minorHAnsi" w:hAnsiTheme="minorHAnsi"/>
          <w:b/>
          <w:sz w:val="22"/>
          <w:szCs w:val="22"/>
        </w:rPr>
      </w:pPr>
      <w:r>
        <w:rPr>
          <w:rFonts w:ascii="Aptos SemiBold" w:hAnsi="Aptos SemiBold"/>
          <w:b/>
          <w:color w:val="156082" w:themeColor="accent1"/>
          <w:spacing w:val="-6"/>
          <w:sz w:val="28"/>
          <w:szCs w:val="28"/>
        </w:rPr>
        <w:t xml:space="preserve">Features of </w:t>
      </w:r>
      <w:r>
        <w:rPr>
          <w:rFonts w:ascii="Aptos SemiBold" w:hAnsi="Aptos SemiBold"/>
          <w:b/>
          <w:color w:val="156082" w:themeColor="accent1"/>
          <w:spacing w:val="-6"/>
          <w:sz w:val="28"/>
          <w:szCs w:val="28"/>
        </w:rPr>
        <w:t>Reflective Writing</w:t>
      </w:r>
    </w:p>
    <w:p w14:paraId="5823CFD4" w14:textId="77777777" w:rsidR="00092BF0" w:rsidRPr="00092BF0" w:rsidRDefault="00092BF0" w:rsidP="00092BF0">
      <w:pPr>
        <w:rPr>
          <w:rFonts w:asciiTheme="minorHAnsi" w:hAnsiTheme="minorHAnsi"/>
          <w:b/>
          <w:sz w:val="22"/>
          <w:szCs w:val="22"/>
        </w:rPr>
      </w:pPr>
    </w:p>
    <w:p w14:paraId="70E8DB4B" w14:textId="77777777" w:rsidR="00092BF0" w:rsidRPr="00092BF0" w:rsidRDefault="00092BF0" w:rsidP="00092BF0">
      <w:pPr>
        <w:rPr>
          <w:rFonts w:asciiTheme="minorHAnsi" w:hAnsiTheme="minorHAnsi"/>
          <w:sz w:val="22"/>
          <w:szCs w:val="22"/>
        </w:rPr>
      </w:pPr>
      <w:r w:rsidRPr="00092BF0">
        <w:rPr>
          <w:rFonts w:asciiTheme="minorHAnsi" w:hAnsiTheme="minorHAnsi"/>
          <w:bCs/>
          <w:sz w:val="22"/>
          <w:szCs w:val="22"/>
        </w:rPr>
        <w:t xml:space="preserve">Describing what happened and how you felt is only a small part of reflective writing. The emphasis as you write should be on your </w:t>
      </w:r>
      <w:r w:rsidRPr="00092BF0">
        <w:rPr>
          <w:rFonts w:asciiTheme="minorHAnsi" w:hAnsiTheme="minorHAnsi"/>
          <w:sz w:val="22"/>
          <w:szCs w:val="22"/>
        </w:rPr>
        <w:t>analysis and exploration of the</w:t>
      </w:r>
      <w:r w:rsidRPr="00092BF0">
        <w:rPr>
          <w:rFonts w:asciiTheme="minorHAnsi" w:hAnsiTheme="minorHAnsi"/>
          <w:bCs/>
          <w:sz w:val="22"/>
          <w:szCs w:val="22"/>
        </w:rPr>
        <w:t xml:space="preserve"> experience. </w:t>
      </w:r>
      <w:r w:rsidRPr="00092BF0">
        <w:rPr>
          <w:rFonts w:asciiTheme="minorHAnsi" w:hAnsiTheme="minorHAnsi"/>
          <w:sz w:val="22"/>
          <w:szCs w:val="22"/>
        </w:rPr>
        <w:t xml:space="preserve">Reflective writing differs from most academic writing in that you will use the first person (“I”) to describe the experience and your feelings. Most reflective writing for assignments will also include an academic element so you should write in the first person ("I felt…") for your own account and in the third person ("Jones (2010) suggests that …") for the theory. </w:t>
      </w:r>
    </w:p>
    <w:p w14:paraId="3031BFF0" w14:textId="77777777" w:rsidR="00092BF0" w:rsidRPr="00092BF0" w:rsidRDefault="00092BF0" w:rsidP="00092BF0">
      <w:pPr>
        <w:rPr>
          <w:rFonts w:asciiTheme="minorHAnsi" w:hAnsiTheme="minorHAnsi"/>
          <w:bCs/>
          <w:sz w:val="22"/>
          <w:szCs w:val="22"/>
        </w:rPr>
      </w:pPr>
    </w:p>
    <w:p w14:paraId="7F9D1F0B" w14:textId="77777777" w:rsidR="00092BF0" w:rsidRPr="00092BF0" w:rsidRDefault="00092BF0" w:rsidP="00092BF0">
      <w:pPr>
        <w:rPr>
          <w:rFonts w:asciiTheme="minorHAnsi" w:hAnsiTheme="minorHAnsi"/>
          <w:sz w:val="22"/>
          <w:szCs w:val="22"/>
        </w:rPr>
      </w:pPr>
      <w:r w:rsidRPr="00092BF0">
        <w:rPr>
          <w:rFonts w:asciiTheme="minorHAnsi" w:hAnsiTheme="minorHAnsi"/>
          <w:bCs/>
          <w:sz w:val="22"/>
          <w:szCs w:val="22"/>
        </w:rPr>
        <w:t>Use</w:t>
      </w:r>
      <w:r w:rsidRPr="00092BF0">
        <w:rPr>
          <w:rFonts w:asciiTheme="minorHAnsi" w:hAnsiTheme="minorHAnsi"/>
          <w:sz w:val="22"/>
          <w:szCs w:val="22"/>
        </w:rPr>
        <w:t xml:space="preserve"> the past tense w</w:t>
      </w:r>
      <w:r w:rsidRPr="00092BF0">
        <w:rPr>
          <w:rFonts w:asciiTheme="minorHAnsi" w:hAnsiTheme="minorHAnsi"/>
          <w:bCs/>
          <w:sz w:val="22"/>
          <w:szCs w:val="22"/>
        </w:rPr>
        <w:t xml:space="preserve">hen writing about what happened and how you felt </w:t>
      </w:r>
      <w:r w:rsidRPr="00092BF0">
        <w:rPr>
          <w:rFonts w:asciiTheme="minorHAnsi" w:hAnsiTheme="minorHAnsi"/>
          <w:sz w:val="22"/>
          <w:szCs w:val="22"/>
        </w:rPr>
        <w:t>as you are looking back on the experience (e.g. “I felt…”), but w</w:t>
      </w:r>
      <w:r w:rsidRPr="00092BF0">
        <w:rPr>
          <w:rFonts w:asciiTheme="minorHAnsi" w:hAnsiTheme="minorHAnsi"/>
          <w:bCs/>
          <w:sz w:val="22"/>
          <w:szCs w:val="22"/>
        </w:rPr>
        <w:t>hen referring to any academic theory,</w:t>
      </w:r>
      <w:r w:rsidRPr="00092BF0">
        <w:rPr>
          <w:rFonts w:asciiTheme="minorHAnsi" w:hAnsiTheme="minorHAnsi"/>
          <w:b/>
          <w:bCs/>
          <w:sz w:val="22"/>
          <w:szCs w:val="22"/>
        </w:rPr>
        <w:t xml:space="preserve"> </w:t>
      </w:r>
      <w:r w:rsidRPr="00092BF0">
        <w:rPr>
          <w:rFonts w:asciiTheme="minorHAnsi" w:hAnsiTheme="minorHAnsi"/>
          <w:sz w:val="22"/>
          <w:szCs w:val="22"/>
        </w:rPr>
        <w:t xml:space="preserve">use the present tense as these ideas are still current (e.g. “Jones argues that...”). </w:t>
      </w:r>
    </w:p>
    <w:p w14:paraId="49BCE66D" w14:textId="77777777" w:rsidR="00092BF0" w:rsidRPr="00092BF0" w:rsidRDefault="00092BF0" w:rsidP="00092BF0">
      <w:pPr>
        <w:rPr>
          <w:rFonts w:asciiTheme="minorHAnsi" w:hAnsiTheme="minorHAnsi"/>
          <w:sz w:val="22"/>
          <w:szCs w:val="22"/>
        </w:rPr>
      </w:pPr>
    </w:p>
    <w:p w14:paraId="6EE0C022" w14:textId="77777777" w:rsidR="00092BF0" w:rsidRPr="00092BF0" w:rsidRDefault="00092BF0" w:rsidP="00092BF0">
      <w:pPr>
        <w:rPr>
          <w:rFonts w:asciiTheme="minorHAnsi" w:hAnsiTheme="minorHAnsi"/>
          <w:sz w:val="22"/>
          <w:szCs w:val="22"/>
        </w:rPr>
      </w:pPr>
      <w:r w:rsidRPr="00092BF0">
        <w:rPr>
          <w:rFonts w:asciiTheme="minorHAnsi" w:hAnsiTheme="minorHAnsi"/>
          <w:sz w:val="22"/>
          <w:szCs w:val="22"/>
        </w:rPr>
        <w:t>As in academic writing, reflective writing requires the use of formal language, arguments supported by evidence, and fully referenced information resources.</w:t>
      </w:r>
    </w:p>
    <w:p w14:paraId="3F37BEB4" w14:textId="77777777" w:rsidR="00092BF0" w:rsidRPr="00092BF0" w:rsidRDefault="00092BF0" w:rsidP="00092BF0">
      <w:pPr>
        <w:rPr>
          <w:rFonts w:asciiTheme="minorHAnsi" w:hAnsiTheme="minorHAnsi"/>
          <w:bCs/>
          <w:sz w:val="22"/>
          <w:szCs w:val="22"/>
        </w:rPr>
      </w:pPr>
    </w:p>
    <w:p w14:paraId="589BDE06" w14:textId="77777777" w:rsidR="00092BF0" w:rsidRPr="00092BF0" w:rsidRDefault="00092BF0" w:rsidP="00092BF0">
      <w:pPr>
        <w:rPr>
          <w:rFonts w:asciiTheme="minorHAnsi" w:hAnsiTheme="minorHAnsi"/>
          <w:bCs/>
          <w:sz w:val="22"/>
          <w:szCs w:val="22"/>
        </w:rPr>
      </w:pPr>
      <w:r w:rsidRPr="00092BF0">
        <w:rPr>
          <w:rFonts w:asciiTheme="minorHAnsi" w:hAnsiTheme="minorHAnsi"/>
          <w:bCs/>
          <w:sz w:val="22"/>
          <w:szCs w:val="22"/>
        </w:rPr>
        <w:t>Reflective writing looks to the future. You need to show how your reflection on what happened in the past will inform your future practice.</w:t>
      </w:r>
    </w:p>
    <w:p w14:paraId="6EA175D3" w14:textId="77777777" w:rsidR="00092BF0" w:rsidRPr="00092BF0" w:rsidRDefault="00092BF0" w:rsidP="00092BF0">
      <w:pPr>
        <w:rPr>
          <w:rFonts w:asciiTheme="minorHAnsi" w:hAnsiTheme="minorHAnsi"/>
          <w:sz w:val="22"/>
          <w:szCs w:val="22"/>
        </w:rPr>
      </w:pPr>
    </w:p>
    <w:p w14:paraId="43322433" w14:textId="77777777" w:rsidR="00092BF0" w:rsidRPr="00092BF0" w:rsidRDefault="00092BF0" w:rsidP="00092BF0">
      <w:pPr>
        <w:rPr>
          <w:rFonts w:asciiTheme="minorHAnsi" w:hAnsiTheme="minorHAnsi"/>
          <w:sz w:val="22"/>
          <w:szCs w:val="22"/>
        </w:rPr>
      </w:pPr>
      <w:r w:rsidRPr="00092BF0">
        <w:rPr>
          <w:rFonts w:asciiTheme="minorHAnsi" w:hAnsiTheme="minorHAnsi"/>
          <w:sz w:val="22"/>
          <w:szCs w:val="22"/>
        </w:rPr>
        <w:t xml:space="preserve">Your analysis of the experience should be linked to academic theory </w:t>
      </w:r>
      <w:proofErr w:type="gramStart"/>
      <w:r w:rsidRPr="00092BF0">
        <w:rPr>
          <w:rFonts w:asciiTheme="minorHAnsi" w:hAnsiTheme="minorHAnsi"/>
          <w:sz w:val="22"/>
          <w:szCs w:val="22"/>
        </w:rPr>
        <w:t>in order to</w:t>
      </w:r>
      <w:proofErr w:type="gramEnd"/>
      <w:r w:rsidRPr="00092BF0">
        <w:rPr>
          <w:rFonts w:asciiTheme="minorHAnsi" w:hAnsiTheme="minorHAnsi"/>
          <w:sz w:val="22"/>
          <w:szCs w:val="22"/>
        </w:rPr>
        <w:t xml:space="preserve"> give it credibility. </w:t>
      </w:r>
    </w:p>
    <w:p w14:paraId="75A39ECD" w14:textId="77777777" w:rsidR="00092BF0" w:rsidRPr="00092BF0" w:rsidRDefault="00092BF0" w:rsidP="00092BF0">
      <w:pPr>
        <w:rPr>
          <w:rFonts w:asciiTheme="minorHAnsi" w:hAnsiTheme="minorHAnsi"/>
          <w:bCs/>
          <w:sz w:val="22"/>
          <w:szCs w:val="22"/>
        </w:rPr>
      </w:pPr>
    </w:p>
    <w:p w14:paraId="21101C5B" w14:textId="77777777" w:rsidR="00092BF0" w:rsidRPr="00092BF0" w:rsidRDefault="00092BF0" w:rsidP="00092BF0">
      <w:pPr>
        <w:rPr>
          <w:rFonts w:asciiTheme="minorHAnsi" w:hAnsiTheme="minorHAnsi"/>
          <w:bCs/>
          <w:sz w:val="22"/>
          <w:szCs w:val="22"/>
        </w:rPr>
      </w:pPr>
    </w:p>
    <w:p w14:paraId="021C8888" w14:textId="77777777" w:rsidR="00092BF0" w:rsidRPr="00092BF0" w:rsidRDefault="00092BF0" w:rsidP="00092BF0">
      <w:pPr>
        <w:rPr>
          <w:rFonts w:asciiTheme="minorHAnsi" w:hAnsiTheme="minorHAnsi"/>
          <w:bCs/>
          <w:sz w:val="22"/>
          <w:szCs w:val="22"/>
        </w:rPr>
      </w:pPr>
    </w:p>
    <w:p w14:paraId="1BAE8919" w14:textId="47F89DA7" w:rsidR="00092BF0" w:rsidRPr="00092BF0" w:rsidRDefault="0058506B" w:rsidP="00092BF0">
      <w:pPr>
        <w:rPr>
          <w:rFonts w:asciiTheme="minorHAnsi" w:hAnsiTheme="minorHAnsi"/>
          <w:b/>
          <w:sz w:val="22"/>
          <w:szCs w:val="22"/>
        </w:rPr>
      </w:pPr>
      <w:r>
        <w:rPr>
          <w:rFonts w:ascii="Aptos SemiBold" w:hAnsi="Aptos SemiBold"/>
          <w:b/>
          <w:color w:val="156082" w:themeColor="accent1"/>
          <w:spacing w:val="-6"/>
          <w:sz w:val="28"/>
          <w:szCs w:val="28"/>
        </w:rPr>
        <w:t xml:space="preserve">Getting Started with </w:t>
      </w:r>
      <w:r>
        <w:rPr>
          <w:rFonts w:ascii="Aptos SemiBold" w:hAnsi="Aptos SemiBold"/>
          <w:b/>
          <w:color w:val="156082" w:themeColor="accent1"/>
          <w:spacing w:val="-6"/>
          <w:sz w:val="28"/>
          <w:szCs w:val="28"/>
        </w:rPr>
        <w:t>Reflective Writing</w:t>
      </w:r>
    </w:p>
    <w:p w14:paraId="11CE46B3" w14:textId="77777777" w:rsidR="00092BF0" w:rsidRPr="00092BF0" w:rsidRDefault="00092BF0" w:rsidP="00092BF0">
      <w:pPr>
        <w:rPr>
          <w:rFonts w:asciiTheme="minorHAnsi" w:hAnsiTheme="minorHAnsi"/>
          <w:b/>
          <w:bCs/>
          <w:sz w:val="22"/>
          <w:szCs w:val="22"/>
        </w:rPr>
      </w:pPr>
    </w:p>
    <w:p w14:paraId="317AF780" w14:textId="77777777" w:rsidR="00092BF0" w:rsidRPr="00092BF0" w:rsidRDefault="00092BF0" w:rsidP="00092BF0">
      <w:pPr>
        <w:rPr>
          <w:rFonts w:asciiTheme="minorHAnsi" w:hAnsiTheme="minorHAnsi"/>
          <w:sz w:val="22"/>
          <w:szCs w:val="22"/>
        </w:rPr>
      </w:pPr>
      <w:r w:rsidRPr="00092BF0">
        <w:rPr>
          <w:rFonts w:asciiTheme="minorHAnsi" w:hAnsiTheme="minorHAnsi"/>
          <w:sz w:val="22"/>
          <w:szCs w:val="22"/>
        </w:rPr>
        <w:t xml:space="preserve">Reflective writing can be more challenging than other forms of writing as it involves writing about feelings (anxieties and mistakes, as well as successes). </w:t>
      </w:r>
      <w:r w:rsidRPr="00092BF0">
        <w:rPr>
          <w:rFonts w:asciiTheme="minorHAnsi" w:hAnsiTheme="minorHAnsi"/>
          <w:bCs/>
          <w:sz w:val="22"/>
          <w:szCs w:val="22"/>
        </w:rPr>
        <w:t>Describing an event can help you to start writing. The next step is to</w:t>
      </w:r>
      <w:r w:rsidRPr="00092BF0">
        <w:rPr>
          <w:rFonts w:asciiTheme="minorHAnsi" w:hAnsiTheme="minorHAnsi"/>
          <w:sz w:val="22"/>
          <w:szCs w:val="22"/>
        </w:rPr>
        <w:t xml:space="preserve"> then ask yourself questions about this event:</w:t>
      </w:r>
    </w:p>
    <w:p w14:paraId="5575C55C" w14:textId="77777777" w:rsidR="00092BF0" w:rsidRPr="00092BF0" w:rsidRDefault="00092BF0" w:rsidP="00092BF0">
      <w:pPr>
        <w:rPr>
          <w:rFonts w:asciiTheme="minorHAnsi" w:hAnsiTheme="minorHAnsi"/>
          <w:sz w:val="22"/>
          <w:szCs w:val="22"/>
        </w:rPr>
      </w:pPr>
    </w:p>
    <w:p w14:paraId="22214ECA" w14:textId="77777777" w:rsidR="00092BF0" w:rsidRPr="00092BF0" w:rsidRDefault="00092BF0" w:rsidP="00092BF0">
      <w:pPr>
        <w:rPr>
          <w:rFonts w:asciiTheme="minorHAnsi" w:hAnsiTheme="minorHAnsi"/>
          <w:sz w:val="22"/>
          <w:szCs w:val="22"/>
        </w:rPr>
      </w:pPr>
      <w:r w:rsidRPr="00092BF0">
        <w:rPr>
          <w:rFonts w:asciiTheme="minorHAnsi" w:hAnsiTheme="minorHAnsi"/>
          <w:b/>
          <w:sz w:val="22"/>
          <w:szCs w:val="22"/>
        </w:rPr>
        <w:t>Description</w:t>
      </w:r>
      <w:r w:rsidRPr="00092BF0">
        <w:rPr>
          <w:rFonts w:asciiTheme="minorHAnsi" w:hAnsiTheme="minorHAnsi"/>
          <w:sz w:val="22"/>
          <w:szCs w:val="22"/>
        </w:rPr>
        <w:t xml:space="preserve"> – What happened? Who was there?</w:t>
      </w:r>
    </w:p>
    <w:p w14:paraId="72D8523A" w14:textId="77777777" w:rsidR="00092BF0" w:rsidRPr="00092BF0" w:rsidRDefault="00092BF0" w:rsidP="00092BF0">
      <w:pPr>
        <w:rPr>
          <w:rFonts w:asciiTheme="minorHAnsi" w:hAnsiTheme="minorHAnsi"/>
          <w:sz w:val="22"/>
          <w:szCs w:val="22"/>
        </w:rPr>
      </w:pPr>
    </w:p>
    <w:p w14:paraId="6FD779C5" w14:textId="77777777" w:rsidR="00092BF0" w:rsidRPr="00092BF0" w:rsidRDefault="00092BF0" w:rsidP="00092BF0">
      <w:pPr>
        <w:rPr>
          <w:rFonts w:asciiTheme="minorHAnsi" w:hAnsiTheme="minorHAnsi"/>
          <w:sz w:val="22"/>
          <w:szCs w:val="22"/>
        </w:rPr>
      </w:pPr>
      <w:r w:rsidRPr="00092BF0">
        <w:rPr>
          <w:rFonts w:asciiTheme="minorHAnsi" w:hAnsiTheme="minorHAnsi"/>
          <w:b/>
          <w:sz w:val="22"/>
          <w:szCs w:val="22"/>
        </w:rPr>
        <w:t>Interpretation/analysis</w:t>
      </w:r>
      <w:r w:rsidRPr="00092BF0">
        <w:rPr>
          <w:rFonts w:asciiTheme="minorHAnsi" w:hAnsiTheme="minorHAnsi"/>
          <w:sz w:val="22"/>
          <w:szCs w:val="22"/>
        </w:rPr>
        <w:t xml:space="preserve"> - What did I feel? Why did I respond in the way I did? What are the most important/relevant aspects?  How does it link to theory? What went well/what did not?</w:t>
      </w:r>
    </w:p>
    <w:p w14:paraId="386780C4" w14:textId="77777777" w:rsidR="00092BF0" w:rsidRPr="00092BF0" w:rsidRDefault="00092BF0" w:rsidP="00092BF0">
      <w:pPr>
        <w:rPr>
          <w:rFonts w:asciiTheme="minorHAnsi" w:hAnsiTheme="minorHAnsi"/>
          <w:sz w:val="22"/>
          <w:szCs w:val="22"/>
        </w:rPr>
      </w:pPr>
    </w:p>
    <w:p w14:paraId="75C39EF7" w14:textId="77777777" w:rsidR="00092BF0" w:rsidRPr="00092BF0" w:rsidRDefault="00092BF0" w:rsidP="00092BF0">
      <w:pPr>
        <w:rPr>
          <w:rFonts w:asciiTheme="minorHAnsi" w:hAnsiTheme="minorHAnsi"/>
          <w:sz w:val="22"/>
          <w:szCs w:val="22"/>
        </w:rPr>
      </w:pPr>
      <w:r w:rsidRPr="00092BF0">
        <w:rPr>
          <w:rFonts w:asciiTheme="minorHAnsi" w:hAnsiTheme="minorHAnsi"/>
          <w:b/>
          <w:sz w:val="22"/>
          <w:szCs w:val="22"/>
        </w:rPr>
        <w:t>Outcome/evaluation</w:t>
      </w:r>
      <w:r w:rsidRPr="00092BF0">
        <w:rPr>
          <w:rFonts w:asciiTheme="minorHAnsi" w:hAnsiTheme="minorHAnsi"/>
          <w:sz w:val="22"/>
          <w:szCs w:val="22"/>
        </w:rPr>
        <w:t xml:space="preserve"> - What have I learned? What would I change?</w:t>
      </w:r>
    </w:p>
    <w:p w14:paraId="6CB659AC" w14:textId="77777777" w:rsidR="00092BF0" w:rsidRPr="00092BF0" w:rsidRDefault="00092BF0" w:rsidP="00092BF0">
      <w:pPr>
        <w:rPr>
          <w:rFonts w:asciiTheme="minorHAnsi" w:hAnsiTheme="minorHAnsi"/>
          <w:sz w:val="22"/>
          <w:szCs w:val="22"/>
        </w:rPr>
      </w:pPr>
    </w:p>
    <w:p w14:paraId="2A9B03B6" w14:textId="77777777" w:rsidR="00092BF0" w:rsidRPr="00092BF0" w:rsidRDefault="00092BF0" w:rsidP="00092BF0">
      <w:pPr>
        <w:rPr>
          <w:rFonts w:asciiTheme="minorHAnsi" w:hAnsiTheme="minorHAnsi"/>
          <w:sz w:val="22"/>
          <w:szCs w:val="22"/>
        </w:rPr>
      </w:pPr>
      <w:r w:rsidRPr="00092BF0">
        <w:rPr>
          <w:rFonts w:asciiTheme="minorHAnsi" w:hAnsiTheme="minorHAnsi"/>
          <w:sz w:val="22"/>
          <w:szCs w:val="22"/>
        </w:rPr>
        <w:t xml:space="preserve">There are various models you can use to help you reflect (Kolb and Gibbs, for example) but if you are required to use a particular model then use that.  </w:t>
      </w:r>
    </w:p>
    <w:p w14:paraId="17EA2A12" w14:textId="77777777" w:rsidR="00092BF0" w:rsidRDefault="00092BF0" w:rsidP="00092BF0">
      <w:pPr>
        <w:rPr>
          <w:rFonts w:asciiTheme="minorHAnsi" w:hAnsiTheme="minorHAnsi"/>
          <w:b/>
          <w:bCs/>
          <w:sz w:val="22"/>
          <w:szCs w:val="22"/>
        </w:rPr>
      </w:pPr>
    </w:p>
    <w:p w14:paraId="2A9D0428" w14:textId="77777777" w:rsidR="0058506B" w:rsidRPr="00092BF0" w:rsidRDefault="0058506B" w:rsidP="00092BF0">
      <w:pPr>
        <w:rPr>
          <w:rFonts w:asciiTheme="minorHAnsi" w:hAnsiTheme="minorHAnsi"/>
          <w:b/>
          <w:bCs/>
          <w:sz w:val="22"/>
          <w:szCs w:val="22"/>
        </w:rPr>
      </w:pPr>
    </w:p>
    <w:p w14:paraId="4E857294" w14:textId="77777777" w:rsidR="0058506B" w:rsidRDefault="0058506B" w:rsidP="00092BF0">
      <w:pPr>
        <w:rPr>
          <w:rFonts w:asciiTheme="minorHAnsi" w:hAnsiTheme="minorHAnsi"/>
          <w:b/>
          <w:sz w:val="22"/>
          <w:szCs w:val="22"/>
        </w:rPr>
      </w:pPr>
    </w:p>
    <w:p w14:paraId="0D5CBCEC" w14:textId="55022655" w:rsidR="00092BF0" w:rsidRPr="00092BF0" w:rsidRDefault="0058506B" w:rsidP="00092BF0">
      <w:pPr>
        <w:rPr>
          <w:rFonts w:asciiTheme="minorHAnsi" w:hAnsiTheme="minorHAnsi"/>
          <w:b/>
          <w:sz w:val="22"/>
          <w:szCs w:val="22"/>
        </w:rPr>
      </w:pPr>
      <w:r>
        <w:rPr>
          <w:rFonts w:ascii="Aptos SemiBold" w:hAnsi="Aptos SemiBold"/>
          <w:b/>
          <w:color w:val="156082" w:themeColor="accent1"/>
          <w:spacing w:val="-6"/>
          <w:sz w:val="28"/>
          <w:szCs w:val="28"/>
        </w:rPr>
        <w:t xml:space="preserve">Tips for </w:t>
      </w:r>
      <w:r>
        <w:rPr>
          <w:rFonts w:ascii="Aptos SemiBold" w:hAnsi="Aptos SemiBold"/>
          <w:b/>
          <w:color w:val="156082" w:themeColor="accent1"/>
          <w:spacing w:val="-6"/>
          <w:sz w:val="28"/>
          <w:szCs w:val="28"/>
        </w:rPr>
        <w:t>Reflective Writing</w:t>
      </w:r>
    </w:p>
    <w:p w14:paraId="39C86F0B" w14:textId="77777777" w:rsidR="00092BF0" w:rsidRPr="00092BF0" w:rsidRDefault="00092BF0" w:rsidP="00092BF0">
      <w:pPr>
        <w:rPr>
          <w:rFonts w:asciiTheme="minorHAnsi" w:hAnsiTheme="minorHAnsi"/>
          <w:b/>
          <w:sz w:val="22"/>
          <w:szCs w:val="22"/>
        </w:rPr>
      </w:pPr>
    </w:p>
    <w:p w14:paraId="5958D382" w14:textId="77777777" w:rsidR="00092BF0" w:rsidRPr="00092BF0" w:rsidRDefault="00092BF0" w:rsidP="00092BF0">
      <w:pPr>
        <w:numPr>
          <w:ilvl w:val="0"/>
          <w:numId w:val="14"/>
        </w:numPr>
        <w:rPr>
          <w:rFonts w:asciiTheme="minorHAnsi" w:hAnsiTheme="minorHAnsi"/>
          <w:sz w:val="22"/>
          <w:szCs w:val="22"/>
        </w:rPr>
      </w:pPr>
      <w:r w:rsidRPr="00092BF0">
        <w:rPr>
          <w:rFonts w:asciiTheme="minorHAnsi" w:hAnsiTheme="minorHAnsi"/>
          <w:sz w:val="22"/>
          <w:szCs w:val="22"/>
        </w:rPr>
        <w:t>Try to stand back from the event and be as objective as possible. You should be as careful in your reflective writing as you would be when writing any other assignment</w:t>
      </w:r>
    </w:p>
    <w:p w14:paraId="3FB70C40" w14:textId="77777777" w:rsidR="00092BF0" w:rsidRPr="00092BF0" w:rsidRDefault="00092BF0" w:rsidP="00092BF0">
      <w:pPr>
        <w:rPr>
          <w:rFonts w:asciiTheme="minorHAnsi" w:hAnsiTheme="minorHAnsi"/>
          <w:sz w:val="22"/>
          <w:szCs w:val="22"/>
        </w:rPr>
      </w:pPr>
    </w:p>
    <w:p w14:paraId="6C5DCDE9" w14:textId="77777777" w:rsidR="00092BF0" w:rsidRPr="00092BF0" w:rsidRDefault="00092BF0" w:rsidP="00092BF0">
      <w:pPr>
        <w:numPr>
          <w:ilvl w:val="0"/>
          <w:numId w:val="14"/>
        </w:numPr>
        <w:rPr>
          <w:rFonts w:asciiTheme="minorHAnsi" w:hAnsiTheme="minorHAnsi"/>
          <w:sz w:val="22"/>
          <w:szCs w:val="22"/>
        </w:rPr>
      </w:pPr>
      <w:r w:rsidRPr="00092BF0">
        <w:rPr>
          <w:rFonts w:asciiTheme="minorHAnsi" w:hAnsiTheme="minorHAnsi"/>
          <w:sz w:val="22"/>
          <w:szCs w:val="22"/>
        </w:rPr>
        <w:t xml:space="preserve">Be aware that your </w:t>
      </w:r>
      <w:r w:rsidRPr="00092BF0">
        <w:rPr>
          <w:rFonts w:asciiTheme="minorHAnsi" w:hAnsiTheme="minorHAnsi"/>
          <w:bCs/>
          <w:sz w:val="22"/>
          <w:szCs w:val="22"/>
        </w:rPr>
        <w:t xml:space="preserve">reflection on an event can change with the passage of time. As you reflect more and acquire more knowledge </w:t>
      </w:r>
      <w:proofErr w:type="gramStart"/>
      <w:r w:rsidRPr="00092BF0">
        <w:rPr>
          <w:rFonts w:asciiTheme="minorHAnsi" w:hAnsiTheme="minorHAnsi"/>
          <w:bCs/>
          <w:sz w:val="22"/>
          <w:szCs w:val="22"/>
        </w:rPr>
        <w:t>then</w:t>
      </w:r>
      <w:proofErr w:type="gramEnd"/>
      <w:r w:rsidRPr="00092BF0">
        <w:rPr>
          <w:rFonts w:asciiTheme="minorHAnsi" w:hAnsiTheme="minorHAnsi"/>
          <w:bCs/>
          <w:sz w:val="22"/>
          <w:szCs w:val="22"/>
        </w:rPr>
        <w:t xml:space="preserve"> your views may change. Your writing may also be affected by your emotional state at the time of your writing </w:t>
      </w:r>
    </w:p>
    <w:p w14:paraId="65B15B9A" w14:textId="77777777" w:rsidR="00092BF0" w:rsidRPr="00092BF0" w:rsidRDefault="00092BF0" w:rsidP="00092BF0">
      <w:pPr>
        <w:rPr>
          <w:rFonts w:asciiTheme="minorHAnsi" w:hAnsiTheme="minorHAnsi"/>
          <w:sz w:val="22"/>
          <w:szCs w:val="22"/>
        </w:rPr>
      </w:pPr>
    </w:p>
    <w:p w14:paraId="60141BCE" w14:textId="77777777" w:rsidR="00092BF0" w:rsidRPr="00092BF0" w:rsidRDefault="00092BF0" w:rsidP="00092BF0">
      <w:pPr>
        <w:numPr>
          <w:ilvl w:val="0"/>
          <w:numId w:val="14"/>
        </w:numPr>
        <w:rPr>
          <w:rFonts w:asciiTheme="minorHAnsi" w:hAnsiTheme="minorHAnsi"/>
          <w:sz w:val="22"/>
          <w:szCs w:val="22"/>
        </w:rPr>
      </w:pPr>
      <w:r w:rsidRPr="00092BF0">
        <w:rPr>
          <w:rFonts w:asciiTheme="minorHAnsi" w:hAnsiTheme="minorHAnsi"/>
          <w:sz w:val="22"/>
          <w:szCs w:val="22"/>
        </w:rPr>
        <w:t>Start to write as soon after the event as you can. Delaying your writing may make it difficult for you to recall exactly what happened and how you felt, so your account will not be entirely accurate</w:t>
      </w:r>
    </w:p>
    <w:p w14:paraId="7E7B8726" w14:textId="77777777" w:rsidR="00092BF0" w:rsidRPr="00092BF0" w:rsidRDefault="00092BF0" w:rsidP="00092BF0">
      <w:pPr>
        <w:numPr>
          <w:ilvl w:val="0"/>
          <w:numId w:val="14"/>
        </w:numPr>
        <w:rPr>
          <w:rFonts w:asciiTheme="minorHAnsi" w:hAnsiTheme="minorHAnsi"/>
          <w:sz w:val="22"/>
          <w:szCs w:val="22"/>
        </w:rPr>
      </w:pPr>
      <w:r w:rsidRPr="00092BF0">
        <w:rPr>
          <w:rFonts w:asciiTheme="minorHAnsi" w:hAnsiTheme="minorHAnsi"/>
          <w:sz w:val="22"/>
          <w:szCs w:val="22"/>
        </w:rPr>
        <w:t xml:space="preserve">Be honest and admit to any anxieties and mistakes  </w:t>
      </w:r>
    </w:p>
    <w:p w14:paraId="63FCAA6C" w14:textId="77777777" w:rsidR="00092BF0" w:rsidRPr="00092BF0" w:rsidRDefault="00092BF0" w:rsidP="00092BF0">
      <w:pPr>
        <w:rPr>
          <w:rFonts w:asciiTheme="minorHAnsi" w:hAnsiTheme="minorHAnsi"/>
          <w:sz w:val="22"/>
          <w:szCs w:val="22"/>
        </w:rPr>
      </w:pPr>
    </w:p>
    <w:p w14:paraId="6F22E78B" w14:textId="77777777" w:rsidR="00092BF0" w:rsidRPr="00092BF0" w:rsidRDefault="00092BF0" w:rsidP="00092BF0">
      <w:pPr>
        <w:numPr>
          <w:ilvl w:val="0"/>
          <w:numId w:val="14"/>
        </w:numPr>
        <w:rPr>
          <w:rFonts w:asciiTheme="minorHAnsi" w:hAnsiTheme="minorHAnsi"/>
          <w:sz w:val="22"/>
          <w:szCs w:val="22"/>
        </w:rPr>
      </w:pPr>
      <w:r w:rsidRPr="00092BF0">
        <w:rPr>
          <w:rFonts w:asciiTheme="minorHAnsi" w:hAnsiTheme="minorHAnsi"/>
          <w:sz w:val="22"/>
          <w:szCs w:val="22"/>
        </w:rPr>
        <w:t xml:space="preserve">Select and use only key events and moments </w:t>
      </w:r>
    </w:p>
    <w:p w14:paraId="2919B86F" w14:textId="77777777" w:rsidR="00092BF0" w:rsidRPr="00092BF0" w:rsidRDefault="00092BF0" w:rsidP="00092BF0">
      <w:pPr>
        <w:rPr>
          <w:rFonts w:asciiTheme="minorHAnsi" w:hAnsiTheme="minorHAnsi"/>
          <w:sz w:val="22"/>
          <w:szCs w:val="22"/>
        </w:rPr>
      </w:pPr>
    </w:p>
    <w:p w14:paraId="5AC53464" w14:textId="77777777" w:rsidR="00092BF0" w:rsidRPr="00092BF0" w:rsidRDefault="00092BF0" w:rsidP="00092BF0">
      <w:pPr>
        <w:numPr>
          <w:ilvl w:val="0"/>
          <w:numId w:val="14"/>
        </w:numPr>
        <w:rPr>
          <w:rFonts w:asciiTheme="minorHAnsi" w:hAnsiTheme="minorHAnsi"/>
          <w:sz w:val="22"/>
          <w:szCs w:val="22"/>
        </w:rPr>
      </w:pPr>
      <w:r w:rsidRPr="00092BF0">
        <w:rPr>
          <w:rFonts w:asciiTheme="minorHAnsi" w:hAnsiTheme="minorHAnsi"/>
          <w:bCs/>
          <w:sz w:val="22"/>
          <w:szCs w:val="22"/>
          <w:lang w:val="en-US"/>
        </w:rPr>
        <w:t>Use reflection as a positive that will help you</w:t>
      </w:r>
      <w:r w:rsidRPr="00092BF0">
        <w:rPr>
          <w:rFonts w:asciiTheme="minorHAnsi" w:hAnsiTheme="minorHAnsi"/>
          <w:sz w:val="22"/>
          <w:szCs w:val="22"/>
          <w:lang w:val="en-US"/>
        </w:rPr>
        <w:t xml:space="preserve"> to develop yourself and your skills</w:t>
      </w:r>
    </w:p>
    <w:p w14:paraId="3FAB4044" w14:textId="77777777" w:rsidR="0058506B" w:rsidRDefault="0058506B" w:rsidP="00092BF0">
      <w:pPr>
        <w:rPr>
          <w:rFonts w:asciiTheme="minorHAnsi" w:hAnsiTheme="minorHAnsi"/>
          <w:sz w:val="22"/>
          <w:szCs w:val="22"/>
        </w:rPr>
      </w:pPr>
    </w:p>
    <w:p w14:paraId="1A062CC6" w14:textId="77777777" w:rsidR="0058506B" w:rsidRDefault="0058506B" w:rsidP="00092BF0">
      <w:pPr>
        <w:rPr>
          <w:rFonts w:asciiTheme="minorHAnsi" w:hAnsiTheme="minorHAnsi"/>
          <w:sz w:val="22"/>
          <w:szCs w:val="22"/>
        </w:rPr>
      </w:pPr>
    </w:p>
    <w:p w14:paraId="0BDF2F15" w14:textId="77777777" w:rsidR="0058506B" w:rsidRDefault="0058506B" w:rsidP="00092BF0">
      <w:pPr>
        <w:rPr>
          <w:rFonts w:asciiTheme="minorHAnsi" w:hAnsiTheme="minorHAnsi"/>
          <w:sz w:val="22"/>
          <w:szCs w:val="22"/>
        </w:rPr>
      </w:pPr>
    </w:p>
    <w:p w14:paraId="429D4236" w14:textId="27CD5914" w:rsidR="00092BF0" w:rsidRDefault="0058506B" w:rsidP="00092BF0">
      <w:pPr>
        <w:rPr>
          <w:rFonts w:ascii="Aptos SemiBold" w:hAnsi="Aptos SemiBold"/>
          <w:b/>
          <w:color w:val="156082" w:themeColor="accent1"/>
          <w:spacing w:val="-6"/>
          <w:sz w:val="28"/>
          <w:szCs w:val="28"/>
        </w:rPr>
      </w:pPr>
      <w:r>
        <w:rPr>
          <w:rFonts w:ascii="Aptos SemiBold" w:hAnsi="Aptos SemiBold"/>
          <w:b/>
          <w:color w:val="156082" w:themeColor="accent1"/>
          <w:spacing w:val="-6"/>
          <w:sz w:val="28"/>
          <w:szCs w:val="28"/>
        </w:rPr>
        <w:t>Help and Advice</w:t>
      </w:r>
    </w:p>
    <w:p w14:paraId="523B6378" w14:textId="77777777" w:rsidR="0058506B" w:rsidRPr="00092BF0" w:rsidRDefault="0058506B" w:rsidP="00092BF0">
      <w:pPr>
        <w:rPr>
          <w:rFonts w:asciiTheme="minorHAnsi" w:hAnsiTheme="minorHAnsi"/>
          <w:b/>
          <w:sz w:val="22"/>
          <w:szCs w:val="22"/>
        </w:rPr>
      </w:pPr>
    </w:p>
    <w:p w14:paraId="2601DA73" w14:textId="77777777" w:rsidR="00092BF0" w:rsidRPr="00092BF0" w:rsidRDefault="00092BF0" w:rsidP="00092BF0">
      <w:pPr>
        <w:rPr>
          <w:rFonts w:asciiTheme="minorHAnsi" w:hAnsiTheme="minorHAnsi"/>
          <w:sz w:val="22"/>
          <w:szCs w:val="22"/>
          <w:u w:val="single"/>
        </w:rPr>
      </w:pPr>
      <w:r w:rsidRPr="00092BF0">
        <w:rPr>
          <w:rFonts w:asciiTheme="minorHAnsi" w:hAnsiTheme="minorHAnsi"/>
          <w:sz w:val="22"/>
          <w:szCs w:val="22"/>
        </w:rPr>
        <w:t xml:space="preserve">For further help, please refer to the Skills for Learning website at: </w:t>
      </w:r>
      <w:hyperlink r:id="rId14" w:history="1">
        <w:r w:rsidRPr="00092BF0">
          <w:rPr>
            <w:rStyle w:val="Hyperlink"/>
            <w:rFonts w:asciiTheme="minorHAnsi" w:hAnsiTheme="minorHAnsi"/>
            <w:sz w:val="22"/>
            <w:szCs w:val="22"/>
          </w:rPr>
          <w:t>http://www.wlv.ac.uk/skills</w:t>
        </w:r>
      </w:hyperlink>
    </w:p>
    <w:p w14:paraId="30263689" w14:textId="77777777" w:rsidR="00092BF0" w:rsidRPr="00092BF0" w:rsidRDefault="00092BF0" w:rsidP="00092BF0">
      <w:pPr>
        <w:rPr>
          <w:rFonts w:asciiTheme="minorHAnsi" w:hAnsiTheme="minorHAnsi"/>
          <w:sz w:val="22"/>
          <w:szCs w:val="22"/>
        </w:rPr>
      </w:pPr>
    </w:p>
    <w:p w14:paraId="304FD8C6" w14:textId="77777777" w:rsidR="0058506B" w:rsidRDefault="0058506B" w:rsidP="00092BF0">
      <w:pPr>
        <w:rPr>
          <w:rFonts w:asciiTheme="minorHAnsi" w:hAnsiTheme="minorHAnsi"/>
          <w:b/>
          <w:sz w:val="22"/>
          <w:szCs w:val="22"/>
        </w:rPr>
      </w:pPr>
    </w:p>
    <w:p w14:paraId="15B8AD67" w14:textId="77777777" w:rsidR="0058506B" w:rsidRDefault="0058506B" w:rsidP="00092BF0">
      <w:pPr>
        <w:rPr>
          <w:rFonts w:asciiTheme="minorHAnsi" w:hAnsiTheme="minorHAnsi"/>
          <w:b/>
          <w:sz w:val="22"/>
          <w:szCs w:val="22"/>
        </w:rPr>
      </w:pPr>
    </w:p>
    <w:p w14:paraId="1CDE32D4" w14:textId="77777777" w:rsidR="0058506B" w:rsidRDefault="0058506B" w:rsidP="00092BF0">
      <w:pPr>
        <w:rPr>
          <w:rFonts w:asciiTheme="minorHAnsi" w:hAnsiTheme="minorHAnsi"/>
          <w:b/>
          <w:sz w:val="22"/>
          <w:szCs w:val="22"/>
        </w:rPr>
      </w:pPr>
    </w:p>
    <w:p w14:paraId="4506E78E" w14:textId="46045C25" w:rsidR="00092BF0" w:rsidRDefault="0058506B" w:rsidP="00092BF0">
      <w:pPr>
        <w:rPr>
          <w:rFonts w:ascii="Aptos SemiBold" w:hAnsi="Aptos SemiBold"/>
          <w:b/>
          <w:color w:val="156082" w:themeColor="accent1"/>
          <w:spacing w:val="-6"/>
          <w:sz w:val="28"/>
          <w:szCs w:val="28"/>
        </w:rPr>
      </w:pPr>
      <w:r>
        <w:rPr>
          <w:rFonts w:ascii="Aptos SemiBold" w:hAnsi="Aptos SemiBold"/>
          <w:b/>
          <w:color w:val="156082" w:themeColor="accent1"/>
          <w:spacing w:val="-6"/>
          <w:sz w:val="28"/>
          <w:szCs w:val="28"/>
        </w:rPr>
        <w:lastRenderedPageBreak/>
        <w:t xml:space="preserve">Further </w:t>
      </w:r>
      <w:r>
        <w:rPr>
          <w:rFonts w:ascii="Aptos SemiBold" w:hAnsi="Aptos SemiBold"/>
          <w:b/>
          <w:color w:val="156082" w:themeColor="accent1"/>
          <w:spacing w:val="-6"/>
          <w:sz w:val="28"/>
          <w:szCs w:val="28"/>
        </w:rPr>
        <w:t>Re</w:t>
      </w:r>
      <w:r>
        <w:rPr>
          <w:rFonts w:ascii="Aptos SemiBold" w:hAnsi="Aptos SemiBold"/>
          <w:b/>
          <w:color w:val="156082" w:themeColor="accent1"/>
          <w:spacing w:val="-6"/>
          <w:sz w:val="28"/>
          <w:szCs w:val="28"/>
        </w:rPr>
        <w:t>sources</w:t>
      </w:r>
    </w:p>
    <w:p w14:paraId="52865A61" w14:textId="77777777" w:rsidR="0058506B" w:rsidRPr="00092BF0" w:rsidRDefault="0058506B" w:rsidP="00092BF0">
      <w:pPr>
        <w:rPr>
          <w:rFonts w:asciiTheme="minorHAnsi" w:hAnsiTheme="minorHAnsi"/>
          <w:b/>
          <w:sz w:val="22"/>
          <w:szCs w:val="22"/>
        </w:rPr>
      </w:pPr>
    </w:p>
    <w:p w14:paraId="34EE1EDC" w14:textId="77777777" w:rsidR="00092BF0" w:rsidRDefault="00092BF0" w:rsidP="00092BF0">
      <w:pPr>
        <w:rPr>
          <w:rFonts w:asciiTheme="minorHAnsi" w:hAnsiTheme="minorHAnsi"/>
          <w:sz w:val="22"/>
          <w:szCs w:val="22"/>
        </w:rPr>
      </w:pPr>
      <w:r w:rsidRPr="00092BF0">
        <w:rPr>
          <w:rFonts w:asciiTheme="minorHAnsi" w:hAnsiTheme="minorHAnsi"/>
          <w:sz w:val="22"/>
          <w:szCs w:val="22"/>
        </w:rPr>
        <w:t>We have an array of print and electronic resources about reflective writing including:</w:t>
      </w:r>
    </w:p>
    <w:p w14:paraId="0EE5DC89" w14:textId="77777777" w:rsidR="0058506B" w:rsidRPr="00092BF0" w:rsidRDefault="0058506B" w:rsidP="00092BF0">
      <w:pPr>
        <w:rPr>
          <w:rFonts w:asciiTheme="minorHAnsi" w:hAnsiTheme="minorHAnsi"/>
          <w:sz w:val="22"/>
          <w:szCs w:val="22"/>
        </w:rPr>
      </w:pPr>
    </w:p>
    <w:p w14:paraId="2E22A375" w14:textId="77777777" w:rsidR="00092BF0" w:rsidRDefault="00092BF0" w:rsidP="00092BF0">
      <w:pPr>
        <w:rPr>
          <w:rFonts w:asciiTheme="minorHAnsi" w:hAnsiTheme="minorHAnsi"/>
          <w:sz w:val="22"/>
          <w:szCs w:val="22"/>
        </w:rPr>
      </w:pPr>
      <w:r w:rsidRPr="00092BF0">
        <w:rPr>
          <w:rFonts w:asciiTheme="minorHAnsi" w:hAnsiTheme="minorHAnsi"/>
          <w:sz w:val="22"/>
          <w:szCs w:val="22"/>
        </w:rPr>
        <w:t>Bolton, G. (2018) </w:t>
      </w:r>
      <w:r w:rsidRPr="00092BF0">
        <w:rPr>
          <w:rFonts w:asciiTheme="minorHAnsi" w:hAnsiTheme="minorHAnsi"/>
          <w:i/>
          <w:iCs/>
          <w:sz w:val="22"/>
          <w:szCs w:val="22"/>
        </w:rPr>
        <w:t xml:space="preserve">Reflective practice: writing and professional development. </w:t>
      </w:r>
      <w:r w:rsidRPr="00092BF0">
        <w:rPr>
          <w:rFonts w:asciiTheme="minorHAnsi" w:hAnsiTheme="minorHAnsi"/>
          <w:sz w:val="22"/>
          <w:szCs w:val="22"/>
        </w:rPr>
        <w:t>Los Angeles: Sage:</w:t>
      </w:r>
      <w:r w:rsidRPr="00092BF0">
        <w:rPr>
          <w:rFonts w:asciiTheme="minorHAnsi" w:hAnsiTheme="minorHAnsi"/>
          <w:i/>
          <w:iCs/>
          <w:sz w:val="22"/>
          <w:szCs w:val="22"/>
        </w:rPr>
        <w:t xml:space="preserve"> </w:t>
      </w:r>
      <w:hyperlink r:id="rId15" w:history="1">
        <w:r w:rsidRPr="00092BF0">
          <w:rPr>
            <w:rStyle w:val="Hyperlink"/>
            <w:rFonts w:asciiTheme="minorHAnsi" w:hAnsiTheme="minorHAnsi"/>
            <w:sz w:val="22"/>
            <w:szCs w:val="22"/>
          </w:rPr>
          <w:t>https://librarysearch.wlv.ac.uk/permalink/44UOWO_INST/13ndfb5/alma991002689801704901</w:t>
        </w:r>
      </w:hyperlink>
    </w:p>
    <w:p w14:paraId="6CDF23EE" w14:textId="77777777" w:rsidR="0058506B" w:rsidRPr="00092BF0" w:rsidRDefault="0058506B" w:rsidP="00092BF0">
      <w:pPr>
        <w:rPr>
          <w:rFonts w:asciiTheme="minorHAnsi" w:hAnsiTheme="minorHAnsi"/>
          <w:i/>
          <w:iCs/>
          <w:sz w:val="22"/>
          <w:szCs w:val="22"/>
        </w:rPr>
      </w:pPr>
    </w:p>
    <w:p w14:paraId="01E58890" w14:textId="77777777" w:rsidR="00092BF0" w:rsidRPr="00092BF0" w:rsidRDefault="00092BF0" w:rsidP="00092BF0">
      <w:pPr>
        <w:rPr>
          <w:rFonts w:asciiTheme="minorHAnsi" w:hAnsiTheme="minorHAnsi"/>
          <w:sz w:val="22"/>
          <w:szCs w:val="22"/>
        </w:rPr>
      </w:pPr>
      <w:r w:rsidRPr="00092BF0">
        <w:rPr>
          <w:rFonts w:asciiTheme="minorHAnsi" w:hAnsiTheme="minorHAnsi"/>
          <w:sz w:val="22"/>
          <w:szCs w:val="22"/>
        </w:rPr>
        <w:t xml:space="preserve">Williams, K., </w:t>
      </w:r>
      <w:proofErr w:type="spellStart"/>
      <w:r w:rsidRPr="00092BF0">
        <w:rPr>
          <w:rFonts w:asciiTheme="minorHAnsi" w:hAnsiTheme="minorHAnsi"/>
          <w:sz w:val="22"/>
          <w:szCs w:val="22"/>
        </w:rPr>
        <w:t>Woolliams</w:t>
      </w:r>
      <w:proofErr w:type="spellEnd"/>
      <w:r w:rsidRPr="00092BF0">
        <w:rPr>
          <w:rFonts w:asciiTheme="minorHAnsi" w:hAnsiTheme="minorHAnsi"/>
          <w:sz w:val="22"/>
          <w:szCs w:val="22"/>
        </w:rPr>
        <w:t>, M. and Spiro, J. (2020) </w:t>
      </w:r>
      <w:r w:rsidRPr="00092BF0">
        <w:rPr>
          <w:rFonts w:asciiTheme="minorHAnsi" w:hAnsiTheme="minorHAnsi"/>
          <w:i/>
          <w:iCs/>
          <w:sz w:val="22"/>
          <w:szCs w:val="22"/>
        </w:rPr>
        <w:t xml:space="preserve">Reflective writing. </w:t>
      </w:r>
      <w:r w:rsidRPr="00092BF0">
        <w:rPr>
          <w:rFonts w:asciiTheme="minorHAnsi" w:hAnsiTheme="minorHAnsi"/>
          <w:sz w:val="22"/>
          <w:szCs w:val="22"/>
        </w:rPr>
        <w:t>London: Red Globe Press:</w:t>
      </w:r>
      <w:r w:rsidRPr="00092BF0">
        <w:rPr>
          <w:rFonts w:asciiTheme="minorHAnsi" w:hAnsiTheme="minorHAnsi"/>
          <w:i/>
          <w:iCs/>
          <w:sz w:val="22"/>
          <w:szCs w:val="22"/>
        </w:rPr>
        <w:t xml:space="preserve"> </w:t>
      </w:r>
      <w:hyperlink r:id="rId16" w:history="1">
        <w:r w:rsidRPr="00092BF0">
          <w:rPr>
            <w:rStyle w:val="Hyperlink"/>
            <w:rFonts w:asciiTheme="minorHAnsi" w:hAnsiTheme="minorHAnsi"/>
            <w:sz w:val="22"/>
            <w:szCs w:val="22"/>
          </w:rPr>
          <w:t>https://librarysearch.wlv.ac.uk/permalink/44UOWO_INST/13ndfb5/alma991002948741604901</w:t>
        </w:r>
      </w:hyperlink>
      <w:r w:rsidRPr="00092BF0">
        <w:rPr>
          <w:rFonts w:asciiTheme="minorHAnsi" w:hAnsiTheme="minorHAnsi"/>
          <w:sz w:val="22"/>
          <w:szCs w:val="22"/>
        </w:rPr>
        <w:t xml:space="preserve"> </w:t>
      </w:r>
    </w:p>
    <w:p w14:paraId="67BCB96C" w14:textId="77763295" w:rsidR="00487796" w:rsidRPr="00E85152" w:rsidRDefault="00487796" w:rsidP="00487796">
      <w:pPr>
        <w:rPr>
          <w:rFonts w:asciiTheme="minorHAnsi" w:hAnsiTheme="minorHAnsi"/>
          <w:sz w:val="22"/>
          <w:szCs w:val="22"/>
        </w:rPr>
      </w:pPr>
    </w:p>
    <w:p w14:paraId="6A9C1227" w14:textId="4E225F0B" w:rsidR="000C67BD" w:rsidRDefault="000C67BD" w:rsidP="000C67BD">
      <w:pPr>
        <w:rPr>
          <w:rFonts w:asciiTheme="minorHAnsi" w:hAnsiTheme="minorHAnsi"/>
          <w:sz w:val="22"/>
          <w:szCs w:val="22"/>
        </w:rPr>
      </w:pPr>
    </w:p>
    <w:p w14:paraId="18A73FBD" w14:textId="77777777" w:rsidR="0058506B" w:rsidRDefault="0058506B" w:rsidP="000C67BD">
      <w:pPr>
        <w:rPr>
          <w:rFonts w:asciiTheme="minorHAnsi" w:hAnsiTheme="minorHAnsi"/>
          <w:sz w:val="22"/>
          <w:szCs w:val="22"/>
        </w:rPr>
      </w:pPr>
    </w:p>
    <w:p w14:paraId="69260D8D" w14:textId="77777777" w:rsidR="0058506B" w:rsidRDefault="0058506B" w:rsidP="000C67BD">
      <w:pPr>
        <w:rPr>
          <w:rFonts w:asciiTheme="minorHAnsi" w:hAnsiTheme="minorHAnsi"/>
          <w:sz w:val="22"/>
          <w:szCs w:val="22"/>
        </w:rPr>
      </w:pPr>
    </w:p>
    <w:p w14:paraId="60529FBC" w14:textId="77777777" w:rsidR="0058506B" w:rsidRDefault="0058506B" w:rsidP="000C67BD">
      <w:pPr>
        <w:rPr>
          <w:rFonts w:asciiTheme="minorHAnsi" w:hAnsiTheme="minorHAnsi"/>
          <w:sz w:val="22"/>
          <w:szCs w:val="22"/>
        </w:rPr>
      </w:pPr>
    </w:p>
    <w:p w14:paraId="532FFD97" w14:textId="77777777" w:rsidR="0058506B" w:rsidRDefault="0058506B" w:rsidP="000C67BD">
      <w:pPr>
        <w:rPr>
          <w:rFonts w:asciiTheme="minorHAnsi" w:hAnsiTheme="minorHAnsi"/>
          <w:sz w:val="22"/>
          <w:szCs w:val="22"/>
        </w:rPr>
      </w:pPr>
    </w:p>
    <w:p w14:paraId="3DE52698" w14:textId="77777777" w:rsidR="0058506B" w:rsidRDefault="0058506B" w:rsidP="000C67BD">
      <w:pPr>
        <w:rPr>
          <w:rFonts w:asciiTheme="minorHAnsi" w:hAnsiTheme="minorHAnsi"/>
          <w:sz w:val="22"/>
          <w:szCs w:val="22"/>
        </w:rPr>
      </w:pPr>
    </w:p>
    <w:p w14:paraId="5F63F531" w14:textId="77777777" w:rsidR="0058506B" w:rsidRDefault="0058506B" w:rsidP="000C67BD">
      <w:pPr>
        <w:rPr>
          <w:rFonts w:asciiTheme="minorHAnsi" w:hAnsiTheme="minorHAnsi"/>
          <w:sz w:val="22"/>
          <w:szCs w:val="22"/>
        </w:rPr>
      </w:pPr>
    </w:p>
    <w:p w14:paraId="6E14C420" w14:textId="77777777" w:rsidR="0058506B" w:rsidRDefault="0058506B" w:rsidP="000C67BD">
      <w:pPr>
        <w:rPr>
          <w:rFonts w:asciiTheme="minorHAnsi" w:hAnsiTheme="minorHAnsi"/>
          <w:sz w:val="22"/>
          <w:szCs w:val="22"/>
        </w:rPr>
      </w:pPr>
    </w:p>
    <w:p w14:paraId="12574A52" w14:textId="77777777" w:rsidR="0058506B" w:rsidRDefault="0058506B" w:rsidP="000C67BD">
      <w:pPr>
        <w:rPr>
          <w:rFonts w:asciiTheme="minorHAnsi" w:hAnsiTheme="minorHAnsi"/>
          <w:sz w:val="22"/>
          <w:szCs w:val="22"/>
        </w:rPr>
      </w:pPr>
    </w:p>
    <w:p w14:paraId="366E2AAE" w14:textId="77777777" w:rsidR="0058506B" w:rsidRDefault="0058506B" w:rsidP="000C67BD">
      <w:pPr>
        <w:rPr>
          <w:rFonts w:asciiTheme="minorHAnsi" w:hAnsiTheme="minorHAnsi"/>
          <w:sz w:val="22"/>
          <w:szCs w:val="22"/>
        </w:rPr>
      </w:pPr>
    </w:p>
    <w:p w14:paraId="2363DF9E" w14:textId="77777777" w:rsidR="0058506B" w:rsidRDefault="0058506B" w:rsidP="000C67BD">
      <w:pPr>
        <w:rPr>
          <w:rFonts w:asciiTheme="minorHAnsi" w:hAnsiTheme="minorHAnsi"/>
          <w:sz w:val="22"/>
          <w:szCs w:val="22"/>
        </w:rPr>
      </w:pPr>
    </w:p>
    <w:p w14:paraId="45F9DFCB" w14:textId="77777777" w:rsidR="0058506B" w:rsidRDefault="0058506B" w:rsidP="000C67BD">
      <w:pPr>
        <w:rPr>
          <w:rFonts w:asciiTheme="minorHAnsi" w:hAnsiTheme="minorHAnsi"/>
          <w:sz w:val="22"/>
          <w:szCs w:val="22"/>
        </w:rPr>
      </w:pPr>
    </w:p>
    <w:p w14:paraId="32F7C823" w14:textId="77777777" w:rsidR="0058506B" w:rsidRDefault="0058506B" w:rsidP="000C67BD">
      <w:pPr>
        <w:rPr>
          <w:rFonts w:asciiTheme="minorHAnsi" w:hAnsiTheme="minorHAnsi"/>
          <w:sz w:val="22"/>
          <w:szCs w:val="22"/>
        </w:rPr>
      </w:pPr>
    </w:p>
    <w:p w14:paraId="4B75F963" w14:textId="77777777" w:rsidR="0058506B" w:rsidRDefault="0058506B" w:rsidP="000C67BD">
      <w:pPr>
        <w:rPr>
          <w:rFonts w:asciiTheme="minorHAnsi" w:hAnsiTheme="minorHAnsi"/>
          <w:sz w:val="22"/>
          <w:szCs w:val="22"/>
        </w:rPr>
      </w:pPr>
    </w:p>
    <w:p w14:paraId="30369E2C" w14:textId="77777777" w:rsidR="0058506B" w:rsidRDefault="0058506B" w:rsidP="000C67BD">
      <w:pPr>
        <w:rPr>
          <w:rFonts w:asciiTheme="minorHAnsi" w:hAnsiTheme="minorHAnsi"/>
          <w:sz w:val="22"/>
          <w:szCs w:val="22"/>
        </w:rPr>
      </w:pPr>
    </w:p>
    <w:p w14:paraId="61F53D8F" w14:textId="77777777" w:rsidR="0058506B" w:rsidRDefault="0058506B" w:rsidP="000C67BD">
      <w:pPr>
        <w:rPr>
          <w:rFonts w:asciiTheme="minorHAnsi" w:hAnsiTheme="minorHAnsi"/>
          <w:sz w:val="22"/>
          <w:szCs w:val="22"/>
        </w:rPr>
      </w:pPr>
    </w:p>
    <w:p w14:paraId="08851E23" w14:textId="77777777" w:rsidR="0058506B" w:rsidRDefault="0058506B" w:rsidP="000C67BD">
      <w:pPr>
        <w:rPr>
          <w:rFonts w:asciiTheme="minorHAnsi" w:hAnsiTheme="minorHAnsi"/>
          <w:sz w:val="22"/>
          <w:szCs w:val="22"/>
        </w:rPr>
      </w:pPr>
    </w:p>
    <w:p w14:paraId="71BFDD89" w14:textId="77777777" w:rsidR="0058506B" w:rsidRDefault="0058506B" w:rsidP="000C67BD">
      <w:pPr>
        <w:rPr>
          <w:rFonts w:asciiTheme="minorHAnsi" w:hAnsiTheme="minorHAnsi"/>
          <w:sz w:val="22"/>
          <w:szCs w:val="22"/>
        </w:rPr>
      </w:pPr>
    </w:p>
    <w:p w14:paraId="4532A081" w14:textId="77777777" w:rsidR="0058506B" w:rsidRDefault="0058506B" w:rsidP="000C67BD">
      <w:pPr>
        <w:rPr>
          <w:rFonts w:asciiTheme="minorHAnsi" w:hAnsiTheme="minorHAnsi"/>
          <w:sz w:val="22"/>
          <w:szCs w:val="22"/>
        </w:rPr>
      </w:pPr>
    </w:p>
    <w:p w14:paraId="4F6719C3" w14:textId="77777777" w:rsidR="0058506B" w:rsidRDefault="0058506B" w:rsidP="000C67BD">
      <w:pPr>
        <w:rPr>
          <w:rFonts w:asciiTheme="minorHAnsi" w:hAnsiTheme="minorHAnsi"/>
          <w:sz w:val="22"/>
          <w:szCs w:val="22"/>
        </w:rPr>
      </w:pPr>
    </w:p>
    <w:p w14:paraId="576B8E63" w14:textId="77777777" w:rsidR="0058506B" w:rsidRDefault="0058506B" w:rsidP="000C67BD">
      <w:pPr>
        <w:rPr>
          <w:rFonts w:asciiTheme="minorHAnsi" w:hAnsiTheme="minorHAnsi"/>
          <w:sz w:val="22"/>
          <w:szCs w:val="22"/>
        </w:rPr>
      </w:pPr>
    </w:p>
    <w:p w14:paraId="0E711685" w14:textId="77777777" w:rsidR="0058506B" w:rsidRDefault="0058506B" w:rsidP="000C67BD">
      <w:pPr>
        <w:rPr>
          <w:rFonts w:asciiTheme="minorHAnsi" w:hAnsiTheme="minorHAnsi"/>
          <w:sz w:val="22"/>
          <w:szCs w:val="22"/>
        </w:rPr>
      </w:pPr>
    </w:p>
    <w:p w14:paraId="0B2229DD" w14:textId="77777777" w:rsidR="0058506B" w:rsidRDefault="0058506B" w:rsidP="000C67BD">
      <w:pPr>
        <w:rPr>
          <w:rFonts w:asciiTheme="minorHAnsi" w:hAnsiTheme="minorHAnsi"/>
          <w:sz w:val="22"/>
          <w:szCs w:val="22"/>
        </w:rPr>
      </w:pPr>
    </w:p>
    <w:p w14:paraId="53F213C3" w14:textId="77777777" w:rsidR="0058506B" w:rsidRDefault="0058506B" w:rsidP="000C67BD">
      <w:pPr>
        <w:rPr>
          <w:rFonts w:asciiTheme="minorHAnsi" w:hAnsiTheme="minorHAnsi"/>
          <w:sz w:val="22"/>
          <w:szCs w:val="22"/>
        </w:rPr>
      </w:pPr>
    </w:p>
    <w:p w14:paraId="081EE3C6" w14:textId="77777777" w:rsidR="0058506B" w:rsidRDefault="0058506B" w:rsidP="000C67BD">
      <w:pPr>
        <w:rPr>
          <w:rFonts w:asciiTheme="minorHAnsi" w:hAnsiTheme="minorHAnsi"/>
          <w:sz w:val="22"/>
          <w:szCs w:val="22"/>
        </w:rPr>
      </w:pPr>
    </w:p>
    <w:p w14:paraId="4C419EAC" w14:textId="77777777" w:rsidR="0058506B" w:rsidRDefault="0058506B" w:rsidP="000C67BD">
      <w:pPr>
        <w:rPr>
          <w:rFonts w:asciiTheme="minorHAnsi" w:hAnsiTheme="minorHAnsi"/>
          <w:sz w:val="22"/>
          <w:szCs w:val="22"/>
        </w:rPr>
      </w:pPr>
    </w:p>
    <w:p w14:paraId="66AD9417" w14:textId="77777777" w:rsidR="0058506B" w:rsidRPr="000C67BD" w:rsidRDefault="0058506B" w:rsidP="000C67BD">
      <w:pPr>
        <w:rPr>
          <w:rFonts w:asciiTheme="minorHAnsi" w:hAnsiTheme="minorHAnsi"/>
          <w:sz w:val="22"/>
          <w:szCs w:val="22"/>
        </w:rPr>
      </w:pPr>
    </w:p>
    <w:p w14:paraId="5A3CD3F4" w14:textId="77777777" w:rsidR="000C67BD" w:rsidRPr="00BA0C4C" w:rsidRDefault="000C67BD" w:rsidP="00BA0C4C">
      <w:pPr>
        <w:rPr>
          <w:rFonts w:asciiTheme="majorHAnsi" w:hAnsiTheme="majorHAnsi"/>
          <w:b/>
          <w:sz w:val="28"/>
          <w:szCs w:val="28"/>
        </w:rPr>
      </w:pPr>
    </w:p>
    <w:p w14:paraId="41BBFD80" w14:textId="77777777" w:rsidR="00462E5D" w:rsidRPr="00BA0C4C" w:rsidRDefault="00462E5D" w:rsidP="00BA0C4C">
      <w:pPr>
        <w:rPr>
          <w:rFonts w:asciiTheme="majorHAnsi" w:hAnsiTheme="majorHAnsi"/>
          <w:sz w:val="22"/>
          <w:szCs w:val="22"/>
        </w:rPr>
      </w:pPr>
    </w:p>
    <w:p w14:paraId="20E9E147" w14:textId="62EA6D2E" w:rsidR="00D91119" w:rsidRPr="00BA0C4C" w:rsidRDefault="00D91119" w:rsidP="00BA0C4C">
      <w:pPr>
        <w:rPr>
          <w:rFonts w:asciiTheme="majorHAnsi" w:hAnsiTheme="majorHAnsi"/>
          <w:b/>
          <w:noProof/>
          <w:sz w:val="22"/>
          <w:szCs w:val="22"/>
        </w:rPr>
      </w:pPr>
    </w:p>
    <w:p w14:paraId="7D0FFE9F" w14:textId="566B6197" w:rsidR="00D91119" w:rsidRPr="00BA0C4C" w:rsidRDefault="00F9765E" w:rsidP="00BA0C4C">
      <w:pPr>
        <w:rPr>
          <w:rFonts w:asciiTheme="majorHAnsi" w:eastAsia="Times New Roman" w:hAnsiTheme="majorHAnsi"/>
          <w:b/>
          <w:sz w:val="22"/>
          <w:szCs w:val="22"/>
          <w:lang w:bidi="ar-SA"/>
        </w:rPr>
      </w:pPr>
      <w:r w:rsidRPr="00BA0C4C">
        <w:rPr>
          <w:rFonts w:asciiTheme="majorHAnsi" w:hAnsiTheme="majorHAnsi"/>
          <w:b/>
          <w:noProof/>
          <w:sz w:val="22"/>
          <w:szCs w:val="22"/>
        </w:rPr>
        <w:drawing>
          <wp:anchor distT="0" distB="0" distL="114300" distR="114300" simplePos="0" relativeHeight="251658240" behindDoc="1" locked="0" layoutInCell="1" allowOverlap="1" wp14:anchorId="205AD9D5" wp14:editId="3BCDD0EE">
            <wp:simplePos x="0" y="0"/>
            <wp:positionH relativeFrom="column">
              <wp:posOffset>2171700</wp:posOffset>
            </wp:positionH>
            <wp:positionV relativeFrom="paragraph">
              <wp:posOffset>19685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7">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Default="00462E5D" w:rsidP="00BA0C4C">
      <w:pPr>
        <w:rPr>
          <w:rFonts w:asciiTheme="majorHAnsi" w:eastAsia="Times New Roman" w:hAnsiTheme="majorHAnsi"/>
          <w:b/>
          <w:sz w:val="22"/>
          <w:szCs w:val="22"/>
          <w:lang w:bidi="ar-SA"/>
        </w:rPr>
      </w:pPr>
    </w:p>
    <w:p w14:paraId="06C4E870" w14:textId="77777777" w:rsidR="00C27371" w:rsidRDefault="00C27371" w:rsidP="00BA0C4C">
      <w:pPr>
        <w:rPr>
          <w:rFonts w:asciiTheme="majorHAnsi" w:eastAsia="Times New Roman" w:hAnsiTheme="majorHAnsi"/>
          <w:b/>
          <w:sz w:val="22"/>
          <w:szCs w:val="22"/>
          <w:lang w:bidi="ar-SA"/>
        </w:rPr>
      </w:pPr>
    </w:p>
    <w:p w14:paraId="21FD4705" w14:textId="77777777" w:rsidR="00462E5D" w:rsidRPr="00BA0C4C" w:rsidRDefault="003810F4" w:rsidP="00BA0C4C">
      <w:pPr>
        <w:rPr>
          <w:rFonts w:asciiTheme="majorHAnsi" w:hAnsiTheme="majorHAnsi"/>
          <w:b/>
          <w:sz w:val="22"/>
          <w:szCs w:val="22"/>
        </w:rPr>
      </w:pPr>
      <w:r w:rsidRPr="00BA0C4C">
        <w:rPr>
          <w:rFonts w:asciiTheme="majorHAnsi" w:hAnsiTheme="majorHAnsi"/>
          <w:b/>
          <w:sz w:val="22"/>
          <w:szCs w:val="22"/>
        </w:rPr>
        <w:t>Cite this work:</w:t>
      </w:r>
    </w:p>
    <w:p w14:paraId="0C9A54C6" w14:textId="77777777" w:rsidR="00462E5D" w:rsidRPr="00BA0C4C" w:rsidRDefault="00462E5D" w:rsidP="00BA0C4C">
      <w:pPr>
        <w:rPr>
          <w:rFonts w:asciiTheme="majorHAnsi" w:hAnsiTheme="majorHAnsi"/>
          <w:b/>
          <w:sz w:val="22"/>
          <w:szCs w:val="22"/>
        </w:rPr>
      </w:pPr>
    </w:p>
    <w:p w14:paraId="17B2EE1F" w14:textId="140123E8" w:rsidR="00462E5D" w:rsidRPr="00BA0C4C" w:rsidRDefault="003810F4" w:rsidP="00BA0C4C">
      <w:pPr>
        <w:rPr>
          <w:rFonts w:asciiTheme="majorHAnsi" w:hAnsiTheme="majorHAnsi"/>
          <w:sz w:val="22"/>
          <w:szCs w:val="22"/>
        </w:rPr>
      </w:pPr>
      <w:r w:rsidRPr="00BA0C4C">
        <w:rPr>
          <w:rFonts w:asciiTheme="majorHAnsi" w:hAnsiTheme="majorHAnsi"/>
          <w:sz w:val="22"/>
          <w:szCs w:val="22"/>
        </w:rPr>
        <w:t>Skills for Learning (20</w:t>
      </w:r>
      <w:r w:rsidR="004D4633">
        <w:rPr>
          <w:rFonts w:asciiTheme="majorHAnsi" w:hAnsiTheme="majorHAnsi"/>
          <w:sz w:val="22"/>
          <w:szCs w:val="22"/>
        </w:rPr>
        <w:t>24</w:t>
      </w:r>
      <w:r w:rsidRPr="00BA0C4C">
        <w:rPr>
          <w:rFonts w:asciiTheme="majorHAnsi" w:hAnsiTheme="majorHAnsi"/>
          <w:sz w:val="22"/>
          <w:szCs w:val="22"/>
        </w:rPr>
        <w:t xml:space="preserve">) </w:t>
      </w:r>
      <w:r w:rsidR="0059678D">
        <w:rPr>
          <w:rFonts w:asciiTheme="majorHAnsi" w:hAnsiTheme="majorHAnsi"/>
          <w:i/>
          <w:iCs/>
          <w:sz w:val="22"/>
          <w:szCs w:val="22"/>
        </w:rPr>
        <w:t xml:space="preserve">Guide to </w:t>
      </w:r>
      <w:r w:rsidR="0058506B">
        <w:rPr>
          <w:rFonts w:asciiTheme="majorHAnsi" w:hAnsiTheme="majorHAnsi"/>
          <w:i/>
          <w:iCs/>
          <w:sz w:val="22"/>
          <w:szCs w:val="22"/>
        </w:rPr>
        <w:t>Reflective Writing</w:t>
      </w:r>
      <w:r w:rsidRPr="00BA0C4C">
        <w:rPr>
          <w:rFonts w:asciiTheme="majorHAnsi" w:hAnsiTheme="majorHAnsi"/>
          <w:sz w:val="22"/>
          <w:szCs w:val="22"/>
        </w:rPr>
        <w:t>. Available at: http://www.wlv.ac.uk/skills (Accessed: give date accessed)</w:t>
      </w:r>
    </w:p>
    <w:p w14:paraId="4665EBF6" w14:textId="77777777" w:rsidR="00462E5D" w:rsidRPr="00BA0C4C" w:rsidRDefault="00462E5D" w:rsidP="00BA0C4C">
      <w:pPr>
        <w:rPr>
          <w:rFonts w:asciiTheme="majorHAnsi" w:hAnsiTheme="majorHAnsi"/>
          <w:b/>
          <w:sz w:val="22"/>
          <w:szCs w:val="22"/>
        </w:rPr>
      </w:pPr>
    </w:p>
    <w:p w14:paraId="4F1A07E5" w14:textId="77777777" w:rsidR="00462E5D" w:rsidRPr="00BA0C4C" w:rsidRDefault="003810F4" w:rsidP="00BA0C4C">
      <w:pPr>
        <w:rPr>
          <w:rFonts w:asciiTheme="majorHAnsi" w:hAnsiTheme="majorHAnsi"/>
          <w:sz w:val="22"/>
          <w:szCs w:val="22"/>
        </w:rPr>
      </w:pPr>
      <w:r w:rsidRPr="00BA0C4C">
        <w:rPr>
          <w:rFonts w:asciiTheme="majorHAnsi" w:hAnsiTheme="majorHAnsi"/>
          <w:sz w:val="22"/>
          <w:szCs w:val="22"/>
        </w:rPr>
        <w:t xml:space="preserve">To request this document in an alternative format please contact </w:t>
      </w:r>
      <w:hyperlink r:id="rId18" w:history="1">
        <w:r w:rsidRPr="00BA0C4C">
          <w:rPr>
            <w:rStyle w:val="Internetlink"/>
            <w:rFonts w:asciiTheme="majorHAnsi" w:hAnsiTheme="majorHAnsi"/>
            <w:sz w:val="22"/>
            <w:szCs w:val="22"/>
          </w:rPr>
          <w:t>skills@wlv.libanswers.com</w:t>
        </w:r>
      </w:hyperlink>
    </w:p>
    <w:sectPr w:rsidR="00462E5D" w:rsidRPr="00BA0C4C">
      <w:footerReference w:type="default" r:id="rId19"/>
      <w:pgSz w:w="11906" w:h="16838"/>
      <w:pgMar w:top="1440"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97C1" w14:textId="77777777" w:rsidR="00A82EC8" w:rsidRDefault="00A82EC8">
      <w:r>
        <w:separator/>
      </w:r>
    </w:p>
  </w:endnote>
  <w:endnote w:type="continuationSeparator" w:id="0">
    <w:p w14:paraId="275A2A26" w14:textId="77777777" w:rsidR="00A82EC8" w:rsidRDefault="00A8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01E5DDD5" w:rsidR="003810F4" w:rsidRDefault="003810F4" w:rsidP="004D4633">
          <w:pPr>
            <w:pStyle w:val="Footer"/>
          </w:pPr>
          <w:r>
            <w:rPr>
              <w:sz w:val="18"/>
              <w:szCs w:val="18"/>
            </w:rPr>
            <w:t>Ref: LS</w:t>
          </w:r>
          <w:r w:rsidR="0059678D">
            <w:rPr>
              <w:sz w:val="18"/>
              <w:szCs w:val="18"/>
            </w:rPr>
            <w:t>00</w:t>
          </w:r>
          <w:r w:rsidR="0058506B">
            <w:rPr>
              <w:sz w:val="18"/>
              <w:szCs w:val="18"/>
            </w:rPr>
            <w:t>6</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51DAC" w14:textId="77777777" w:rsidR="00A82EC8" w:rsidRDefault="00A82EC8">
      <w:r>
        <w:rPr>
          <w:color w:val="000000"/>
        </w:rPr>
        <w:separator/>
      </w:r>
    </w:p>
  </w:footnote>
  <w:footnote w:type="continuationSeparator" w:id="0">
    <w:p w14:paraId="3AD504AF" w14:textId="77777777" w:rsidR="00A82EC8" w:rsidRDefault="00A8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774"/>
    <w:multiLevelType w:val="hybridMultilevel"/>
    <w:tmpl w:val="164A8790"/>
    <w:lvl w:ilvl="0" w:tplc="33022BBA">
      <w:start w:val="1"/>
      <w:numFmt w:val="decimal"/>
      <w:lvlText w:val="%1."/>
      <w:lvlJc w:val="left"/>
      <w:pPr>
        <w:ind w:left="360" w:hanging="360"/>
      </w:pPr>
      <w:rPr>
        <w:b/>
      </w:rPr>
    </w:lvl>
    <w:lvl w:ilvl="1" w:tplc="33022BBA">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ACB02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4376EA"/>
    <w:multiLevelType w:val="hybridMultilevel"/>
    <w:tmpl w:val="FD506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B990A02"/>
    <w:multiLevelType w:val="hybridMultilevel"/>
    <w:tmpl w:val="7C2E95BA"/>
    <w:lvl w:ilvl="0" w:tplc="1DC8061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2642286">
    <w:abstractNumId w:val="1"/>
  </w:num>
  <w:num w:numId="2" w16cid:durableId="761221675">
    <w:abstractNumId w:val="4"/>
  </w:num>
  <w:num w:numId="3" w16cid:durableId="486753683">
    <w:abstractNumId w:val="10"/>
  </w:num>
  <w:num w:numId="4" w16cid:durableId="1899197596">
    <w:abstractNumId w:val="7"/>
  </w:num>
  <w:num w:numId="5" w16cid:durableId="953369174">
    <w:abstractNumId w:val="5"/>
  </w:num>
  <w:num w:numId="6" w16cid:durableId="1197309222">
    <w:abstractNumId w:val="5"/>
  </w:num>
  <w:num w:numId="7" w16cid:durableId="2000957958">
    <w:abstractNumId w:val="4"/>
  </w:num>
  <w:num w:numId="8" w16cid:durableId="78672387">
    <w:abstractNumId w:val="3"/>
  </w:num>
  <w:num w:numId="9" w16cid:durableId="815685769">
    <w:abstractNumId w:val="2"/>
  </w:num>
  <w:num w:numId="10" w16cid:durableId="1228564374">
    <w:abstractNumId w:val="9"/>
  </w:num>
  <w:num w:numId="11" w16cid:durableId="983390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2741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7587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37482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21ED5"/>
    <w:rsid w:val="0003074D"/>
    <w:rsid w:val="00044B63"/>
    <w:rsid w:val="00055AF1"/>
    <w:rsid w:val="00092BF0"/>
    <w:rsid w:val="00096621"/>
    <w:rsid w:val="000C67BD"/>
    <w:rsid w:val="001A63AB"/>
    <w:rsid w:val="001B12F1"/>
    <w:rsid w:val="001E6301"/>
    <w:rsid w:val="002064EE"/>
    <w:rsid w:val="00212A32"/>
    <w:rsid w:val="00221981"/>
    <w:rsid w:val="00256DCD"/>
    <w:rsid w:val="002A6E3C"/>
    <w:rsid w:val="002E008D"/>
    <w:rsid w:val="003810F4"/>
    <w:rsid w:val="003E04CE"/>
    <w:rsid w:val="003E2CE4"/>
    <w:rsid w:val="00407D14"/>
    <w:rsid w:val="00462E5D"/>
    <w:rsid w:val="00487796"/>
    <w:rsid w:val="004A0B1E"/>
    <w:rsid w:val="004D4633"/>
    <w:rsid w:val="00531840"/>
    <w:rsid w:val="00583412"/>
    <w:rsid w:val="0058506B"/>
    <w:rsid w:val="0059678D"/>
    <w:rsid w:val="005B3FB4"/>
    <w:rsid w:val="00612B9D"/>
    <w:rsid w:val="00621611"/>
    <w:rsid w:val="0064445C"/>
    <w:rsid w:val="00646707"/>
    <w:rsid w:val="00682182"/>
    <w:rsid w:val="006D170A"/>
    <w:rsid w:val="00703577"/>
    <w:rsid w:val="0075558E"/>
    <w:rsid w:val="007C6EA7"/>
    <w:rsid w:val="007E2476"/>
    <w:rsid w:val="007E734D"/>
    <w:rsid w:val="007F2C89"/>
    <w:rsid w:val="008D07DD"/>
    <w:rsid w:val="008F158B"/>
    <w:rsid w:val="00911660"/>
    <w:rsid w:val="00912875"/>
    <w:rsid w:val="009444D2"/>
    <w:rsid w:val="00983E2C"/>
    <w:rsid w:val="009B1A37"/>
    <w:rsid w:val="009E44C3"/>
    <w:rsid w:val="009E5501"/>
    <w:rsid w:val="00A7324F"/>
    <w:rsid w:val="00A82EC8"/>
    <w:rsid w:val="00AA2650"/>
    <w:rsid w:val="00AD721D"/>
    <w:rsid w:val="00B41A2C"/>
    <w:rsid w:val="00B94C0C"/>
    <w:rsid w:val="00B95575"/>
    <w:rsid w:val="00BA0C4C"/>
    <w:rsid w:val="00C27371"/>
    <w:rsid w:val="00C91E5A"/>
    <w:rsid w:val="00D41051"/>
    <w:rsid w:val="00D74A2E"/>
    <w:rsid w:val="00D91119"/>
    <w:rsid w:val="00DD4E1A"/>
    <w:rsid w:val="00E03932"/>
    <w:rsid w:val="00E55BAA"/>
    <w:rsid w:val="00E75FD2"/>
    <w:rsid w:val="00E85152"/>
    <w:rsid w:val="00E8566C"/>
    <w:rsid w:val="00EF083B"/>
    <w:rsid w:val="00F65339"/>
    <w:rsid w:val="00F8696F"/>
    <w:rsid w:val="00F9765E"/>
    <w:rsid w:val="00FB52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character" w:customStyle="1" w:styleId="ui-provider">
    <w:name w:val="ui-provider"/>
    <w:basedOn w:val="DefaultParagraphFont"/>
    <w:rsid w:val="00E8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79657">
      <w:bodyDiv w:val="1"/>
      <w:marLeft w:val="0"/>
      <w:marRight w:val="0"/>
      <w:marTop w:val="0"/>
      <w:marBottom w:val="0"/>
      <w:divBdr>
        <w:top w:val="none" w:sz="0" w:space="0" w:color="auto"/>
        <w:left w:val="none" w:sz="0" w:space="0" w:color="auto"/>
        <w:bottom w:val="none" w:sz="0" w:space="0" w:color="auto"/>
        <w:right w:val="none" w:sz="0" w:space="0" w:color="auto"/>
      </w:divBdr>
    </w:div>
    <w:div w:id="1033845318">
      <w:bodyDiv w:val="1"/>
      <w:marLeft w:val="0"/>
      <w:marRight w:val="0"/>
      <w:marTop w:val="0"/>
      <w:marBottom w:val="0"/>
      <w:divBdr>
        <w:top w:val="none" w:sz="0" w:space="0" w:color="auto"/>
        <w:left w:val="none" w:sz="0" w:space="0" w:color="auto"/>
        <w:bottom w:val="none" w:sz="0" w:space="0" w:color="auto"/>
        <w:right w:val="none" w:sz="0" w:space="0" w:color="auto"/>
      </w:divBdr>
    </w:div>
    <w:div w:id="1521309765">
      <w:bodyDiv w:val="1"/>
      <w:marLeft w:val="0"/>
      <w:marRight w:val="0"/>
      <w:marTop w:val="0"/>
      <w:marBottom w:val="0"/>
      <w:divBdr>
        <w:top w:val="none" w:sz="0" w:space="0" w:color="auto"/>
        <w:left w:val="none" w:sz="0" w:space="0" w:color="auto"/>
        <w:bottom w:val="none" w:sz="0" w:space="0" w:color="auto"/>
        <w:right w:val="none" w:sz="0" w:space="0" w:color="auto"/>
      </w:divBdr>
    </w:div>
    <w:div w:id="212935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skills@wlv.libanswer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librarysearch.wlv.ac.uk/permalink/44UOWO_INST/13ndfb5/alma9910029487416049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brarysearch.wlv.ac.uk/permalink/44UOWO_INST/13ndfb5/alma99100268980170490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2024-09-24T16:17:00Z</dcterms:created>
  <dcterms:modified xsi:type="dcterms:W3CDTF">2024-09-24T16:23:00Z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